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348"/>
        <w:gridCol w:w="5580"/>
      </w:tblGrid>
      <w:tr w:rsidR="00370F73" w14:paraId="4887ABC9" w14:textId="77777777" w:rsidTr="00A56522">
        <w:tc>
          <w:tcPr>
            <w:tcW w:w="3348" w:type="dxa"/>
          </w:tcPr>
          <w:p w14:paraId="37051BB3" w14:textId="77777777" w:rsidR="00370F73" w:rsidRPr="00F946FD" w:rsidRDefault="00370F73" w:rsidP="00A56522">
            <w:pPr>
              <w:jc w:val="center"/>
              <w:rPr>
                <w:rFonts w:ascii="Verdana" w:hAnsi="Verdana"/>
                <w:color w:val="000000"/>
              </w:rPr>
            </w:pPr>
            <w:smartTag w:uri="urn:schemas-microsoft-com:office:smarttags" w:element="City">
              <w:smartTag w:uri="urn:schemas-microsoft-com:office:smarttags" w:element="place">
                <w:r>
                  <w:rPr>
                    <w:rFonts w:ascii="Verdana" w:hAnsi="Verdana"/>
                    <w:color w:val="000000"/>
                  </w:rPr>
                  <w:t>Rocky Mount</w:t>
                </w:r>
              </w:smartTag>
            </w:smartTag>
          </w:p>
          <w:p w14:paraId="75B4CE43" w14:textId="77777777" w:rsidR="00370F73" w:rsidRDefault="00370F73" w:rsidP="00A56522">
            <w:pPr>
              <w:jc w:val="center"/>
              <w:rPr>
                <w:rFonts w:ascii="Tahoma" w:hAnsi="Tahoma"/>
                <w:sz w:val="20"/>
              </w:rPr>
            </w:pPr>
            <w:smartTag w:uri="urn:schemas-microsoft-com:office:smarttags" w:element="State">
              <w:smartTag w:uri="urn:schemas-microsoft-com:office:smarttags" w:element="place">
                <w:r>
                  <w:rPr>
                    <w:rFonts w:ascii="Verdana" w:hAnsi="Verdana"/>
                    <w:color w:val="000000"/>
                  </w:rPr>
                  <w:t>North</w:t>
                </w:r>
                <w:r w:rsidRPr="00F946FD">
                  <w:rPr>
                    <w:rFonts w:ascii="Verdana" w:hAnsi="Verdana"/>
                    <w:color w:val="000000"/>
                  </w:rPr>
                  <w:t xml:space="preserve"> Carolina</w:t>
                </w:r>
              </w:smartTag>
            </w:smartTag>
          </w:p>
        </w:tc>
        <w:tc>
          <w:tcPr>
            <w:tcW w:w="5580" w:type="dxa"/>
            <w:vAlign w:val="center"/>
          </w:tcPr>
          <w:p w14:paraId="1588394E" w14:textId="77777777" w:rsidR="00370F73" w:rsidRPr="00F946FD" w:rsidRDefault="00370F73" w:rsidP="00A56522">
            <w:pPr>
              <w:jc w:val="center"/>
              <w:rPr>
                <w:rFonts w:ascii="Tahoma" w:hAnsi="Tahoma"/>
                <w:sz w:val="28"/>
                <w:szCs w:val="28"/>
              </w:rPr>
            </w:pPr>
            <w:r>
              <w:rPr>
                <w:rFonts w:ascii="Tahoma" w:hAnsi="Tahoma"/>
                <w:sz w:val="28"/>
                <w:szCs w:val="28"/>
              </w:rPr>
              <w:t xml:space="preserve">Rocky </w:t>
            </w:r>
            <w:smartTag w:uri="urn:schemas-microsoft-com:office:smarttags" w:element="PlaceType">
              <w:smartTag w:uri="urn:schemas-microsoft-com:office:smarttags" w:element="place">
                <w:r>
                  <w:rPr>
                    <w:rFonts w:ascii="Tahoma" w:hAnsi="Tahoma"/>
                    <w:sz w:val="28"/>
                    <w:szCs w:val="28"/>
                  </w:rPr>
                  <w:t>Mount</w:t>
                </w:r>
              </w:smartTag>
              <w:r w:rsidRPr="00F946FD">
                <w:rPr>
                  <w:rFonts w:ascii="Tahoma" w:hAnsi="Tahoma"/>
                  <w:sz w:val="28"/>
                  <w:szCs w:val="28"/>
                </w:rPr>
                <w:t xml:space="preserve"> </w:t>
              </w:r>
              <w:smartTag w:uri="urn:schemas-microsoft-com:office:smarttags" w:element="PlaceName">
                <w:r w:rsidRPr="00F946FD">
                  <w:rPr>
                    <w:rFonts w:ascii="Tahoma" w:hAnsi="Tahoma"/>
                    <w:sz w:val="28"/>
                    <w:szCs w:val="28"/>
                  </w:rPr>
                  <w:t>Chamber of Commerce</w:t>
                </w:r>
              </w:smartTag>
            </w:smartTag>
          </w:p>
          <w:p w14:paraId="185F525C" w14:textId="77777777" w:rsidR="00370F73" w:rsidRDefault="00370F73" w:rsidP="00A56522">
            <w:pPr>
              <w:jc w:val="center"/>
              <w:rPr>
                <w:rFonts w:ascii="Tahoma" w:hAnsi="Tahoma"/>
              </w:rPr>
            </w:pPr>
            <w:bookmarkStart w:id="0" w:name="_GoBack"/>
            <w:r w:rsidRPr="00F946FD">
              <w:rPr>
                <w:rFonts w:ascii="Tahoma" w:hAnsi="Tahoma"/>
                <w:sz w:val="28"/>
                <w:szCs w:val="28"/>
              </w:rPr>
              <w:t>President and CEO</w:t>
            </w:r>
            <w:r>
              <w:rPr>
                <w:rFonts w:ascii="Tahoma" w:hAnsi="Tahoma"/>
                <w:b/>
              </w:rPr>
              <w:t xml:space="preserve"> </w:t>
            </w:r>
            <w:bookmarkEnd w:id="0"/>
          </w:p>
        </w:tc>
      </w:tr>
    </w:tbl>
    <w:p w14:paraId="7F7D4ABB" w14:textId="77777777" w:rsidR="00370F73" w:rsidRDefault="00370F73" w:rsidP="00ED55D3">
      <w:pPr>
        <w:jc w:val="center"/>
        <w:rPr>
          <w:rFonts w:ascii="Tahoma" w:hAnsi="Tahoma"/>
          <w:b/>
          <w:sz w:val="28"/>
        </w:rPr>
      </w:pPr>
    </w:p>
    <w:p w14:paraId="672A5471" w14:textId="77777777" w:rsidR="00370F73" w:rsidRDefault="00370F73" w:rsidP="00ED55D3">
      <w:pPr>
        <w:jc w:val="center"/>
        <w:rPr>
          <w:rFonts w:ascii="Tahoma" w:hAnsi="Tahoma"/>
          <w:b/>
          <w:sz w:val="16"/>
        </w:rPr>
      </w:pPr>
    </w:p>
    <w:p w14:paraId="1111EFC0" w14:textId="77777777" w:rsidR="00370F73" w:rsidRDefault="00370F73" w:rsidP="00ED55D3">
      <w:pPr>
        <w:jc w:val="both"/>
        <w:rPr>
          <w:rFonts w:ascii="Tahoma" w:hAnsi="Tahoma"/>
          <w:sz w:val="20"/>
        </w:rPr>
      </w:pPr>
      <w:r>
        <w:rPr>
          <w:rFonts w:ascii="Tahoma" w:hAnsi="Tahoma"/>
          <w:sz w:val="20"/>
        </w:rPr>
        <w:t>The Rocky Mount Chamber of Commerce is conducting a search to identify an outstanding</w:t>
      </w:r>
      <w:r w:rsidR="009D695D">
        <w:rPr>
          <w:rFonts w:ascii="Tahoma" w:hAnsi="Tahoma"/>
          <w:sz w:val="20"/>
        </w:rPr>
        <w:t xml:space="preserve"> Leader and Visionary to serve as its new President and CEO.</w:t>
      </w:r>
    </w:p>
    <w:p w14:paraId="62050790" w14:textId="77777777" w:rsidR="00370F73" w:rsidRDefault="00370F73" w:rsidP="00ED55D3">
      <w:pPr>
        <w:pStyle w:val="BodyText"/>
        <w:rPr>
          <w:rFonts w:ascii="Tahoma" w:hAnsi="Tahoma"/>
          <w:sz w:val="20"/>
        </w:rPr>
      </w:pPr>
      <w:r>
        <w:rPr>
          <w:sz w:val="20"/>
        </w:rPr>
        <w:t xml:space="preserve"> </w:t>
      </w:r>
    </w:p>
    <w:p w14:paraId="42029B90" w14:textId="77777777" w:rsidR="00370F73" w:rsidRDefault="00370F73" w:rsidP="00ED55D3">
      <w:pPr>
        <w:pStyle w:val="BodyText"/>
        <w:rPr>
          <w:rFonts w:ascii="Tahoma" w:hAnsi="Tahoma"/>
          <w:b/>
          <w:u w:val="single"/>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Pr>
                  <w:rFonts w:ascii="Tahoma" w:hAnsi="Tahoma"/>
                  <w:b/>
                  <w:u w:val="single"/>
                </w:rPr>
                <w:t>Rocky Mount</w:t>
              </w:r>
            </w:smartTag>
          </w:smartTag>
          <w:r>
            <w:rPr>
              <w:rFonts w:ascii="Tahoma" w:hAnsi="Tahoma"/>
              <w:b/>
              <w:u w:val="single"/>
            </w:rPr>
            <w:t xml:space="preserve">, </w:t>
          </w:r>
          <w:smartTag w:uri="urn:schemas-microsoft-com:office:smarttags" w:element="PostalCode">
            <w:smartTag w:uri="urn:schemas-microsoft-com:office:smarttags" w:element="State">
              <w:r>
                <w:rPr>
                  <w:rFonts w:ascii="Tahoma" w:hAnsi="Tahoma"/>
                  <w:b/>
                  <w:u w:val="single"/>
                </w:rPr>
                <w:t>North Carolina</w:t>
              </w:r>
            </w:smartTag>
          </w:smartTag>
        </w:smartTag>
      </w:smartTag>
    </w:p>
    <w:p w14:paraId="4F693340" w14:textId="77777777" w:rsidR="00370F73" w:rsidRPr="00DB20AA" w:rsidRDefault="00370F73" w:rsidP="00ED55D3">
      <w:pPr>
        <w:pStyle w:val="BodyText"/>
        <w:jc w:val="both"/>
        <w:rPr>
          <w:rFonts w:ascii="Tahoma" w:hAnsi="Tahoma"/>
          <w:color w:val="000000"/>
          <w:sz w:val="20"/>
        </w:rPr>
      </w:pPr>
      <w:r>
        <w:rPr>
          <w:rFonts w:ascii="Tahoma" w:hAnsi="Tahoma"/>
          <w:sz w:val="20"/>
        </w:rPr>
        <w:t>Rocky Mount</w:t>
      </w:r>
      <w:r w:rsidR="009D695D">
        <w:rPr>
          <w:rFonts w:ascii="Tahoma" w:hAnsi="Tahoma"/>
          <w:sz w:val="20"/>
        </w:rPr>
        <w:t xml:space="preserve"> is a </w:t>
      </w:r>
      <w:r w:rsidR="00F746A1">
        <w:rPr>
          <w:rFonts w:ascii="Tahoma" w:hAnsi="Tahoma"/>
          <w:sz w:val="20"/>
        </w:rPr>
        <w:t xml:space="preserve">mid-sized city </w:t>
      </w:r>
      <w:r>
        <w:rPr>
          <w:rFonts w:ascii="Tahoma" w:hAnsi="Tahoma"/>
          <w:sz w:val="20"/>
        </w:rPr>
        <w:t>uniquely located in Edgecombe and Nash Counties</w:t>
      </w:r>
      <w:r w:rsidR="00DD59D7">
        <w:rPr>
          <w:rFonts w:ascii="Tahoma" w:hAnsi="Tahoma"/>
          <w:sz w:val="20"/>
        </w:rPr>
        <w:t xml:space="preserve"> (identified as the “Twin Counties”)</w:t>
      </w:r>
      <w:r>
        <w:rPr>
          <w:rFonts w:ascii="Tahoma" w:hAnsi="Tahoma"/>
          <w:sz w:val="20"/>
        </w:rPr>
        <w:t xml:space="preserve"> in the c</w:t>
      </w:r>
      <w:r w:rsidR="00DD59D7">
        <w:rPr>
          <w:rFonts w:ascii="Tahoma" w:hAnsi="Tahoma"/>
          <w:sz w:val="20"/>
        </w:rPr>
        <w:t xml:space="preserve">oastal plains of North Carolina. </w:t>
      </w:r>
      <w:r>
        <w:rPr>
          <w:rFonts w:ascii="Tahoma" w:hAnsi="Tahoma"/>
          <w:sz w:val="20"/>
        </w:rPr>
        <w:t xml:space="preserve"> </w:t>
      </w:r>
      <w:r w:rsidR="00DD59D7">
        <w:rPr>
          <w:rFonts w:ascii="Tahoma" w:hAnsi="Tahoma"/>
          <w:sz w:val="20"/>
        </w:rPr>
        <w:t xml:space="preserve">It </w:t>
      </w:r>
      <w:r>
        <w:rPr>
          <w:rFonts w:ascii="Tahoma" w:hAnsi="Tahoma"/>
          <w:sz w:val="20"/>
        </w:rPr>
        <w:t>enjoys a population of over 5</w:t>
      </w:r>
      <w:r w:rsidR="000F0A1D">
        <w:rPr>
          <w:rFonts w:ascii="Tahoma" w:hAnsi="Tahoma"/>
          <w:sz w:val="20"/>
        </w:rPr>
        <w:t>0</w:t>
      </w:r>
      <w:r>
        <w:rPr>
          <w:rFonts w:ascii="Tahoma" w:hAnsi="Tahoma"/>
          <w:sz w:val="20"/>
        </w:rPr>
        <w:t>,000, with a diverse economic base. The population of the Rocky Mount MSA is over 14</w:t>
      </w:r>
      <w:r w:rsidR="000F0A1D">
        <w:rPr>
          <w:rFonts w:ascii="Tahoma" w:hAnsi="Tahoma"/>
          <w:sz w:val="20"/>
        </w:rPr>
        <w:t>0</w:t>
      </w:r>
      <w:r>
        <w:rPr>
          <w:rFonts w:ascii="Tahoma" w:hAnsi="Tahoma"/>
          <w:sz w:val="20"/>
        </w:rPr>
        <w:t>,000. The community is located in t</w:t>
      </w:r>
      <w:r w:rsidR="00DD59D7">
        <w:rPr>
          <w:rFonts w:ascii="Tahoma" w:hAnsi="Tahoma"/>
          <w:sz w:val="20"/>
        </w:rPr>
        <w:t>he Eastern</w:t>
      </w:r>
      <w:r>
        <w:rPr>
          <w:rFonts w:ascii="Tahoma" w:hAnsi="Tahoma"/>
          <w:sz w:val="20"/>
        </w:rPr>
        <w:t xml:space="preserve"> region of North Carolina, with t</w:t>
      </w:r>
      <w:r w:rsidR="00DD59D7">
        <w:rPr>
          <w:rFonts w:ascii="Tahoma" w:hAnsi="Tahoma"/>
          <w:sz w:val="20"/>
        </w:rPr>
        <w:t>he state capital of Raleigh just</w:t>
      </w:r>
      <w:r>
        <w:rPr>
          <w:rFonts w:ascii="Tahoma" w:hAnsi="Tahoma"/>
          <w:sz w:val="20"/>
        </w:rPr>
        <w:t xml:space="preserve"> 45 miles away.  The City of Rocky Mount</w:t>
      </w:r>
      <w:r w:rsidR="00996043">
        <w:rPr>
          <w:rFonts w:ascii="Tahoma" w:hAnsi="Tahoma"/>
          <w:sz w:val="20"/>
        </w:rPr>
        <w:t xml:space="preserve">, a two-time </w:t>
      </w:r>
      <w:r w:rsidR="00DD59D7">
        <w:rPr>
          <w:rFonts w:ascii="Tahoma" w:hAnsi="Tahoma"/>
          <w:sz w:val="20"/>
        </w:rPr>
        <w:t>All-</w:t>
      </w:r>
      <w:r>
        <w:rPr>
          <w:rFonts w:ascii="Tahoma" w:hAnsi="Tahoma"/>
          <w:sz w:val="20"/>
        </w:rPr>
        <w:t>America City Award winner, is the 15</w:t>
      </w:r>
      <w:r w:rsidRPr="0002044D">
        <w:rPr>
          <w:rFonts w:ascii="Tahoma" w:hAnsi="Tahoma"/>
          <w:sz w:val="20"/>
          <w:vertAlign w:val="superscript"/>
        </w:rPr>
        <w:t>th</w:t>
      </w:r>
      <w:r>
        <w:rPr>
          <w:rFonts w:ascii="Tahoma" w:hAnsi="Tahoma"/>
          <w:sz w:val="20"/>
        </w:rPr>
        <w:t xml:space="preserve"> largest city in North Carolina. Other</w:t>
      </w:r>
      <w:r w:rsidR="000F0A1D">
        <w:rPr>
          <w:rFonts w:ascii="Tahoma" w:hAnsi="Tahoma"/>
          <w:sz w:val="20"/>
        </w:rPr>
        <w:t xml:space="preserve"> major</w:t>
      </w:r>
      <w:r>
        <w:rPr>
          <w:rFonts w:ascii="Tahoma" w:hAnsi="Tahoma"/>
          <w:sz w:val="20"/>
        </w:rPr>
        <w:t xml:space="preserve"> incorporated communities in the Twin Counties are</w:t>
      </w:r>
      <w:r w:rsidR="000F0A1D">
        <w:rPr>
          <w:rFonts w:ascii="Tahoma" w:hAnsi="Tahoma"/>
          <w:sz w:val="20"/>
        </w:rPr>
        <w:t xml:space="preserve"> the Towns of</w:t>
      </w:r>
      <w:r>
        <w:rPr>
          <w:rFonts w:ascii="Tahoma" w:hAnsi="Tahoma"/>
          <w:sz w:val="20"/>
        </w:rPr>
        <w:t xml:space="preserve"> Nashville</w:t>
      </w:r>
      <w:r w:rsidR="000F0A1D">
        <w:rPr>
          <w:rFonts w:ascii="Tahoma" w:hAnsi="Tahoma"/>
          <w:sz w:val="20"/>
        </w:rPr>
        <w:t xml:space="preserve"> and Tarboro</w:t>
      </w:r>
      <w:r>
        <w:rPr>
          <w:rFonts w:ascii="Tahoma" w:hAnsi="Tahoma"/>
          <w:sz w:val="20"/>
        </w:rPr>
        <w:t>.</w:t>
      </w:r>
    </w:p>
    <w:p w14:paraId="2793F9DD" w14:textId="77777777" w:rsidR="00370F73" w:rsidRDefault="00370F73" w:rsidP="00ED55D3">
      <w:pPr>
        <w:pStyle w:val="BodyText"/>
        <w:jc w:val="both"/>
        <w:rPr>
          <w:rFonts w:ascii="Tahoma" w:hAnsi="Tahoma"/>
          <w:sz w:val="20"/>
        </w:rPr>
      </w:pPr>
      <w:r>
        <w:rPr>
          <w:rFonts w:ascii="Tahoma" w:hAnsi="Tahoma"/>
          <w:sz w:val="20"/>
        </w:rPr>
        <w:t>Education and lifelong learning is a high priority in the community. Founded in 1956, North Carolina Wesleyan College, a four-year, co-educational liberal arts college affiliated with the United Methodist Church, calls Rocky Mount home</w:t>
      </w:r>
      <w:r w:rsidR="00996043">
        <w:rPr>
          <w:rFonts w:ascii="Tahoma" w:hAnsi="Tahoma"/>
          <w:sz w:val="20"/>
        </w:rPr>
        <w:t xml:space="preserve"> with over 1,8</w:t>
      </w:r>
      <w:r w:rsidR="00263296">
        <w:rPr>
          <w:rFonts w:ascii="Tahoma" w:hAnsi="Tahoma"/>
          <w:sz w:val="20"/>
        </w:rPr>
        <w:t>00 students enrolled annually</w:t>
      </w:r>
      <w:r>
        <w:rPr>
          <w:rFonts w:ascii="Tahoma" w:hAnsi="Tahoma"/>
          <w:sz w:val="20"/>
        </w:rPr>
        <w:t>. Nash Community Coll</w:t>
      </w:r>
      <w:r w:rsidR="00996043">
        <w:rPr>
          <w:rFonts w:ascii="Tahoma" w:hAnsi="Tahoma"/>
          <w:sz w:val="20"/>
        </w:rPr>
        <w:t>ege has an enrollment of over 12</w:t>
      </w:r>
      <w:r>
        <w:rPr>
          <w:rFonts w:ascii="Tahoma" w:hAnsi="Tahoma"/>
          <w:sz w:val="20"/>
        </w:rPr>
        <w:t xml:space="preserve">,000 students, while Edgecombe Community College has an enrollment of over 9,000. East Carolina University, North Carolina State University and Shaw University have satellite programs in </w:t>
      </w:r>
      <w:r w:rsidR="00DD59D7">
        <w:rPr>
          <w:rFonts w:ascii="Tahoma" w:hAnsi="Tahoma"/>
          <w:sz w:val="20"/>
        </w:rPr>
        <w:t xml:space="preserve">the </w:t>
      </w:r>
      <w:r>
        <w:rPr>
          <w:rFonts w:ascii="Tahoma" w:hAnsi="Tahoma"/>
          <w:sz w:val="20"/>
        </w:rPr>
        <w:t>Rocky Mount</w:t>
      </w:r>
      <w:r w:rsidR="00DD59D7">
        <w:rPr>
          <w:rFonts w:ascii="Tahoma" w:hAnsi="Tahoma"/>
          <w:sz w:val="20"/>
        </w:rPr>
        <w:t xml:space="preserve"> area</w:t>
      </w:r>
      <w:r>
        <w:rPr>
          <w:rFonts w:ascii="Tahoma" w:hAnsi="Tahoma"/>
          <w:sz w:val="20"/>
        </w:rPr>
        <w:t xml:space="preserve">. </w:t>
      </w:r>
      <w:r w:rsidR="00DD59D7">
        <w:rPr>
          <w:rFonts w:ascii="Tahoma" w:hAnsi="Tahoma"/>
          <w:sz w:val="20"/>
        </w:rPr>
        <w:t xml:space="preserve"> The Public </w:t>
      </w:r>
      <w:r>
        <w:rPr>
          <w:rFonts w:ascii="Tahoma" w:hAnsi="Tahoma"/>
          <w:sz w:val="20"/>
        </w:rPr>
        <w:t>school syst</w:t>
      </w:r>
      <w:r w:rsidR="00DD59D7">
        <w:rPr>
          <w:rFonts w:ascii="Tahoma" w:hAnsi="Tahoma"/>
          <w:sz w:val="20"/>
        </w:rPr>
        <w:t xml:space="preserve">em of Nash – Rocky Mount, </w:t>
      </w:r>
      <w:r>
        <w:rPr>
          <w:rFonts w:ascii="Tahoma" w:hAnsi="Tahoma"/>
          <w:sz w:val="20"/>
        </w:rPr>
        <w:t>boasts an enrollment of nearly 20,000 who attend 17 elementary, five middle, and six high schools. The Edgecombe County Public School System has 15 quality schools with approximately 7500 students in K – 12. There are numerous private schools and academies in the MSA.</w:t>
      </w:r>
    </w:p>
    <w:p w14:paraId="43285845" w14:textId="77777777" w:rsidR="00370F73" w:rsidRDefault="00370F73" w:rsidP="00ED55D3">
      <w:pPr>
        <w:pStyle w:val="BodyText"/>
        <w:jc w:val="both"/>
        <w:rPr>
          <w:rFonts w:ascii="Tahoma" w:hAnsi="Tahoma"/>
          <w:sz w:val="20"/>
        </w:rPr>
      </w:pPr>
      <w:r>
        <w:rPr>
          <w:rFonts w:ascii="Tahoma" w:hAnsi="Tahoma"/>
          <w:sz w:val="20"/>
        </w:rPr>
        <w:t xml:space="preserve">The economic base in the Rocky Mount MSA, which has expanded into a highly diversified economy with international influences, is strong. More than 30 industries maintain operations in the county, manufacturing a variety of products that are shipped all over the world, inclusive of </w:t>
      </w:r>
      <w:r w:rsidR="00DD59D7">
        <w:rPr>
          <w:rFonts w:ascii="Tahoma" w:hAnsi="Tahoma"/>
          <w:sz w:val="20"/>
        </w:rPr>
        <w:t xml:space="preserve">agricultural products such as sweet potatoes, </w:t>
      </w:r>
      <w:r>
        <w:rPr>
          <w:rFonts w:ascii="Tahoma" w:hAnsi="Tahoma"/>
          <w:sz w:val="20"/>
        </w:rPr>
        <w:t>diesel engines, pharmaceuticals, locks &amp; hardware, bakery products, and jet engine fuel controls.</w:t>
      </w:r>
    </w:p>
    <w:p w14:paraId="7D2BB64A" w14:textId="61B22F60" w:rsidR="00370F73" w:rsidRDefault="0B7EFAB4" w:rsidP="0B7EFAB4">
      <w:pPr>
        <w:pStyle w:val="BodyText"/>
        <w:jc w:val="both"/>
        <w:rPr>
          <w:rFonts w:ascii="Tahoma" w:eastAsia="Tahoma" w:hAnsi="Tahoma" w:cs="Tahoma"/>
          <w:color w:val="000000" w:themeColor="text1"/>
          <w:sz w:val="20"/>
          <w:szCs w:val="20"/>
        </w:rPr>
      </w:pPr>
      <w:r w:rsidRPr="0B7EFAB4">
        <w:rPr>
          <w:rFonts w:ascii="Tahoma" w:eastAsia="Tahoma" w:hAnsi="Tahoma" w:cs="Tahoma"/>
          <w:sz w:val="20"/>
          <w:szCs w:val="20"/>
        </w:rPr>
        <w:t xml:space="preserve">Sizeable companies include Pfizer, Inc., Nash UNC Health Care Systems, Cummins Engine Plant, Honeywell, Keihin, </w:t>
      </w:r>
      <w:proofErr w:type="spellStart"/>
      <w:r w:rsidRPr="0B7EFAB4">
        <w:rPr>
          <w:rFonts w:ascii="Tahoma" w:eastAsia="Tahoma" w:hAnsi="Tahoma" w:cs="Tahoma"/>
          <w:sz w:val="20"/>
          <w:szCs w:val="20"/>
        </w:rPr>
        <w:t>Draka</w:t>
      </w:r>
      <w:proofErr w:type="spellEnd"/>
      <w:r w:rsidRPr="0B7EFAB4">
        <w:rPr>
          <w:rFonts w:ascii="Tahoma" w:eastAsia="Tahoma" w:hAnsi="Tahoma" w:cs="Tahoma"/>
          <w:sz w:val="20"/>
          <w:szCs w:val="20"/>
        </w:rPr>
        <w:t xml:space="preserve"> Elevator, </w:t>
      </w:r>
      <w:proofErr w:type="spellStart"/>
      <w:r w:rsidRPr="0B7EFAB4">
        <w:rPr>
          <w:rFonts w:ascii="Tahoma" w:eastAsia="Tahoma" w:hAnsi="Tahoma" w:cs="Tahoma"/>
          <w:sz w:val="20"/>
          <w:szCs w:val="20"/>
        </w:rPr>
        <w:t>Mclane</w:t>
      </w:r>
      <w:proofErr w:type="spellEnd"/>
      <w:r w:rsidRPr="0B7EFAB4">
        <w:rPr>
          <w:rFonts w:ascii="Tahoma" w:eastAsia="Tahoma" w:hAnsi="Tahoma" w:cs="Tahoma"/>
          <w:sz w:val="20"/>
          <w:szCs w:val="20"/>
        </w:rPr>
        <w:t xml:space="preserve"> Company, Boddie-Noell Enterprises, Sara Lee Bakery and QVC Distribution. </w:t>
      </w:r>
    </w:p>
    <w:p w14:paraId="65AE55C9" w14:textId="77777777" w:rsidR="00370F73" w:rsidRDefault="00370F73" w:rsidP="00ED55D3">
      <w:pPr>
        <w:rPr>
          <w:rFonts w:ascii="Tahoma" w:hAnsi="Tahoma"/>
          <w:b/>
          <w:sz w:val="20"/>
        </w:rPr>
      </w:pPr>
    </w:p>
    <w:p w14:paraId="01FF8034" w14:textId="77777777" w:rsidR="00370F73" w:rsidRDefault="00996043" w:rsidP="00ED55D3">
      <w:pPr>
        <w:pStyle w:val="Heading5"/>
        <w:jc w:val="both"/>
      </w:pPr>
      <w:r>
        <w:t>Population (2015</w:t>
      </w:r>
      <w:r w:rsidR="00370F73">
        <w:t xml:space="preserve"> data)</w:t>
      </w:r>
    </w:p>
    <w:p w14:paraId="3BCAC24C" w14:textId="77777777" w:rsidR="00370F73" w:rsidRDefault="00370F73" w:rsidP="00ED55D3">
      <w:pPr>
        <w:jc w:val="both"/>
        <w:rPr>
          <w:rFonts w:ascii="Tahoma" w:hAnsi="Tahoma"/>
          <w:sz w:val="20"/>
        </w:rPr>
      </w:pPr>
      <w:r>
        <w:rPr>
          <w:rFonts w:ascii="Tahoma" w:hAnsi="Tahoma"/>
          <w:sz w:val="20"/>
          <w:u w:val="single"/>
        </w:rPr>
        <w:t>Nash County</w:t>
      </w:r>
      <w:r>
        <w:rPr>
          <w:rFonts w:ascii="Tahoma" w:hAnsi="Tahoma"/>
          <w:sz w:val="20"/>
        </w:rPr>
        <w:t xml:space="preserve">    </w:t>
      </w:r>
      <w:r>
        <w:rPr>
          <w:rFonts w:ascii="Tahoma" w:hAnsi="Tahoma"/>
          <w:sz w:val="20"/>
        </w:rPr>
        <w:tab/>
      </w:r>
      <w:r>
        <w:rPr>
          <w:rFonts w:ascii="Tahoma" w:hAnsi="Tahoma"/>
          <w:sz w:val="20"/>
        </w:rPr>
        <w:tab/>
      </w:r>
      <w:r w:rsidR="00996043">
        <w:rPr>
          <w:rFonts w:ascii="Tahoma" w:hAnsi="Tahoma"/>
          <w:sz w:val="20"/>
        </w:rPr>
        <w:t>94,005</w:t>
      </w:r>
    </w:p>
    <w:p w14:paraId="524A3E70" w14:textId="77777777" w:rsidR="00370F73" w:rsidRDefault="00370F73" w:rsidP="00ED55D3">
      <w:pPr>
        <w:jc w:val="both"/>
        <w:rPr>
          <w:rFonts w:ascii="Tahoma" w:hAnsi="Tahoma"/>
          <w:sz w:val="20"/>
        </w:rPr>
      </w:pPr>
      <w:r w:rsidRPr="0002044D">
        <w:rPr>
          <w:rFonts w:ascii="Tahoma" w:hAnsi="Tahoma"/>
          <w:sz w:val="20"/>
          <w:u w:val="single"/>
        </w:rPr>
        <w:t>Edgecombe County</w:t>
      </w:r>
      <w:r w:rsidR="00996043">
        <w:rPr>
          <w:rFonts w:ascii="Tahoma" w:hAnsi="Tahoma"/>
          <w:sz w:val="20"/>
        </w:rPr>
        <w:tab/>
        <w:t>53,318</w:t>
      </w:r>
    </w:p>
    <w:p w14:paraId="28C8C9AC" w14:textId="77777777" w:rsidR="00370F73" w:rsidRDefault="00370F73" w:rsidP="00ED55D3">
      <w:pPr>
        <w:jc w:val="both"/>
        <w:rPr>
          <w:rFonts w:ascii="Tahoma" w:hAnsi="Tahoma"/>
          <w:sz w:val="20"/>
        </w:rPr>
      </w:pPr>
      <w:r w:rsidRPr="00843A18">
        <w:rPr>
          <w:rFonts w:ascii="Tahoma" w:hAnsi="Tahoma"/>
          <w:sz w:val="20"/>
          <w:u w:val="single"/>
        </w:rPr>
        <w:t>Rocky Mount City</w:t>
      </w:r>
      <w:r w:rsidR="00996043">
        <w:rPr>
          <w:rFonts w:ascii="Tahoma" w:hAnsi="Tahoma"/>
          <w:sz w:val="20"/>
        </w:rPr>
        <w:tab/>
        <w:t>55,806</w:t>
      </w:r>
    </w:p>
    <w:p w14:paraId="0BC40241" w14:textId="77777777" w:rsidR="00370F73" w:rsidRDefault="00370F73" w:rsidP="00ED55D3">
      <w:pPr>
        <w:jc w:val="both"/>
        <w:rPr>
          <w:rFonts w:ascii="Tahoma" w:hAnsi="Tahoma"/>
          <w:sz w:val="20"/>
        </w:rPr>
      </w:pPr>
    </w:p>
    <w:p w14:paraId="41DD2F3D" w14:textId="77777777" w:rsidR="00370F73" w:rsidRDefault="00370F73" w:rsidP="00ED55D3">
      <w:pPr>
        <w:pStyle w:val="Heading5"/>
        <w:jc w:val="both"/>
      </w:pPr>
      <w:r>
        <w:t>Top Employers</w:t>
      </w:r>
    </w:p>
    <w:p w14:paraId="34258B29" w14:textId="77777777" w:rsidR="00370F73" w:rsidRPr="000F0A1D" w:rsidRDefault="00370F73" w:rsidP="00ED55D3">
      <w:pPr>
        <w:rPr>
          <w:rFonts w:ascii="Tahoma" w:hAnsi="Tahoma" w:cs="Tahoma"/>
          <w:sz w:val="20"/>
          <w:szCs w:val="20"/>
        </w:rPr>
      </w:pPr>
      <w:r w:rsidRPr="000F0A1D">
        <w:rPr>
          <w:rFonts w:ascii="Tahoma" w:hAnsi="Tahoma" w:cs="Tahoma"/>
          <w:sz w:val="20"/>
          <w:szCs w:val="20"/>
        </w:rPr>
        <w:t>Nash – Rocky Mount School District</w:t>
      </w:r>
      <w:r w:rsidRPr="000F0A1D">
        <w:rPr>
          <w:rFonts w:ascii="Tahoma" w:hAnsi="Tahoma" w:cs="Tahoma"/>
          <w:sz w:val="20"/>
          <w:szCs w:val="20"/>
        </w:rPr>
        <w:tab/>
        <w:t xml:space="preserve">        </w:t>
      </w:r>
      <w:r w:rsidRPr="000F0A1D">
        <w:rPr>
          <w:rFonts w:ascii="Tahoma" w:hAnsi="Tahoma" w:cs="Tahoma"/>
          <w:sz w:val="20"/>
          <w:szCs w:val="20"/>
        </w:rPr>
        <w:tab/>
        <w:t>2</w:t>
      </w:r>
      <w:r w:rsidR="000F0A1D" w:rsidRPr="000F0A1D">
        <w:rPr>
          <w:rFonts w:ascii="Tahoma" w:hAnsi="Tahoma" w:cs="Tahoma"/>
          <w:sz w:val="20"/>
          <w:szCs w:val="20"/>
        </w:rPr>
        <w:t>0</w:t>
      </w:r>
      <w:r w:rsidRPr="000F0A1D">
        <w:rPr>
          <w:rFonts w:ascii="Tahoma" w:hAnsi="Tahoma" w:cs="Tahoma"/>
          <w:sz w:val="20"/>
          <w:szCs w:val="20"/>
        </w:rPr>
        <w:t>00+</w:t>
      </w:r>
      <w:r w:rsidRPr="000F0A1D">
        <w:rPr>
          <w:rFonts w:ascii="Tahoma" w:hAnsi="Tahoma" w:cs="Tahoma"/>
          <w:sz w:val="20"/>
          <w:szCs w:val="20"/>
        </w:rPr>
        <w:tab/>
      </w:r>
    </w:p>
    <w:p w14:paraId="141E038F" w14:textId="0C39E440" w:rsidR="00370F73" w:rsidRPr="000F0A1D" w:rsidRDefault="000F0A1D" w:rsidP="0B7EFAB4">
      <w:pPr>
        <w:rPr>
          <w:rFonts w:ascii="Tahoma" w:eastAsia="Tahoma" w:hAnsi="Tahoma" w:cs="Tahoma"/>
          <w:sz w:val="20"/>
          <w:szCs w:val="20"/>
        </w:rPr>
      </w:pPr>
      <w:r w:rsidRPr="0B7EFAB4">
        <w:rPr>
          <w:rFonts w:ascii="Tahoma" w:eastAsia="Tahoma" w:hAnsi="Tahoma" w:cs="Tahoma"/>
          <w:sz w:val="20"/>
          <w:szCs w:val="20"/>
        </w:rPr>
        <w:t>Pfizer</w:t>
      </w:r>
      <w:r w:rsidR="00996043" w:rsidRPr="0B7EFAB4">
        <w:rPr>
          <w:rFonts w:ascii="Tahoma" w:eastAsia="Tahoma" w:hAnsi="Tahoma" w:cs="Tahoma"/>
          <w:sz w:val="20"/>
          <w:szCs w:val="20"/>
        </w:rPr>
        <w:t>, Inc.</w:t>
      </w:r>
      <w:r w:rsidR="00370F73" w:rsidRPr="000F0A1D">
        <w:rPr>
          <w:rFonts w:ascii="Tahoma" w:hAnsi="Tahoma" w:cs="Tahoma"/>
          <w:sz w:val="20"/>
          <w:szCs w:val="20"/>
        </w:rPr>
        <w:tab/>
      </w:r>
      <w:r w:rsidR="00370F73" w:rsidRPr="000F0A1D">
        <w:rPr>
          <w:rFonts w:ascii="Tahoma" w:hAnsi="Tahoma" w:cs="Tahoma"/>
          <w:sz w:val="20"/>
          <w:szCs w:val="20"/>
        </w:rPr>
        <w:tab/>
      </w:r>
      <w:r w:rsidR="00370F73" w:rsidRPr="000F0A1D">
        <w:rPr>
          <w:rFonts w:ascii="Tahoma" w:hAnsi="Tahoma" w:cs="Tahoma"/>
          <w:sz w:val="20"/>
          <w:szCs w:val="20"/>
        </w:rPr>
        <w:tab/>
      </w:r>
      <w:r w:rsidR="00370F73" w:rsidRPr="000F0A1D">
        <w:rPr>
          <w:rFonts w:ascii="Tahoma" w:hAnsi="Tahoma" w:cs="Tahoma"/>
          <w:sz w:val="20"/>
          <w:szCs w:val="20"/>
        </w:rPr>
        <w:tab/>
      </w:r>
      <w:r w:rsidR="0B7EFAB4" w:rsidRPr="0B7EFAB4">
        <w:rPr>
          <w:rFonts w:ascii="Tahoma" w:eastAsia="Tahoma" w:hAnsi="Tahoma" w:cs="Tahoma"/>
          <w:sz w:val="20"/>
          <w:szCs w:val="20"/>
        </w:rPr>
        <w:t xml:space="preserve">                                           </w:t>
      </w:r>
      <w:r w:rsidRPr="000F0A1D">
        <w:rPr>
          <w:rFonts w:ascii="Tahoma" w:hAnsi="Tahoma" w:cs="Tahoma"/>
          <w:sz w:val="20"/>
          <w:szCs w:val="20"/>
        </w:rPr>
        <w:tab/>
      </w:r>
      <w:r w:rsidR="00996043" w:rsidRPr="0B7EFAB4">
        <w:rPr>
          <w:rFonts w:ascii="Tahoma" w:eastAsia="Tahoma" w:hAnsi="Tahoma" w:cs="Tahoma"/>
          <w:sz w:val="20"/>
          <w:szCs w:val="20"/>
        </w:rPr>
        <w:t>22</w:t>
      </w:r>
      <w:r w:rsidR="00370F73" w:rsidRPr="0B7EFAB4">
        <w:rPr>
          <w:rFonts w:ascii="Tahoma" w:eastAsia="Tahoma" w:hAnsi="Tahoma" w:cs="Tahoma"/>
          <w:sz w:val="20"/>
          <w:szCs w:val="20"/>
        </w:rPr>
        <w:t>00+</w:t>
      </w:r>
    </w:p>
    <w:p w14:paraId="61824809" w14:textId="5646CFC6" w:rsidR="00370F73" w:rsidRDefault="00370F73" w:rsidP="0B7EFAB4">
      <w:pPr>
        <w:jc w:val="both"/>
        <w:rPr>
          <w:rFonts w:ascii="Tahoma" w:eastAsia="Tahoma" w:hAnsi="Tahoma" w:cs="Tahoma"/>
          <w:color w:val="000000" w:themeColor="text1"/>
          <w:sz w:val="20"/>
          <w:szCs w:val="20"/>
        </w:rPr>
      </w:pPr>
      <w:r w:rsidRPr="0B7EFAB4">
        <w:rPr>
          <w:rFonts w:ascii="Tahoma" w:eastAsia="Tahoma" w:hAnsi="Tahoma" w:cs="Tahoma"/>
          <w:color w:val="000000"/>
          <w:sz w:val="20"/>
          <w:szCs w:val="20"/>
        </w:rPr>
        <w:t>Nash Hospitals Inc.</w:t>
      </w:r>
      <w:r>
        <w:rPr>
          <w:rFonts w:ascii="Tahoma" w:hAnsi="Tahoma"/>
          <w:color w:val="000000"/>
          <w:sz w:val="20"/>
        </w:rPr>
        <w:tab/>
      </w:r>
      <w:r>
        <w:rPr>
          <w:rFonts w:ascii="Tahoma" w:hAnsi="Tahoma"/>
          <w:color w:val="000000"/>
          <w:sz w:val="20"/>
        </w:rPr>
        <w:tab/>
      </w:r>
      <w:r>
        <w:rPr>
          <w:rFonts w:ascii="Tahoma" w:hAnsi="Tahoma"/>
          <w:color w:val="000000"/>
          <w:sz w:val="20"/>
        </w:rPr>
        <w:tab/>
      </w:r>
      <w:r w:rsidR="0B7EFAB4" w:rsidRPr="0B7EFAB4">
        <w:rPr>
          <w:rFonts w:ascii="Tahoma" w:eastAsia="Tahoma" w:hAnsi="Tahoma" w:cs="Tahoma"/>
          <w:color w:val="000000" w:themeColor="text1"/>
          <w:sz w:val="20"/>
          <w:szCs w:val="20"/>
        </w:rPr>
        <w:t xml:space="preserve">                               </w:t>
      </w:r>
      <w:r>
        <w:rPr>
          <w:rFonts w:ascii="Tahoma" w:hAnsi="Tahoma"/>
          <w:color w:val="000000"/>
          <w:sz w:val="20"/>
        </w:rPr>
        <w:tab/>
      </w:r>
      <w:r w:rsidRPr="0B7EFAB4">
        <w:rPr>
          <w:rFonts w:ascii="Tahoma" w:eastAsia="Tahoma" w:hAnsi="Tahoma" w:cs="Tahoma"/>
          <w:color w:val="000000"/>
          <w:sz w:val="20"/>
          <w:szCs w:val="20"/>
        </w:rPr>
        <w:t>1500+</w:t>
      </w:r>
    </w:p>
    <w:p w14:paraId="453DE423" w14:textId="5C09929C" w:rsidR="00370F73" w:rsidRDefault="00370F73" w:rsidP="0B7EFAB4">
      <w:pPr>
        <w:jc w:val="both"/>
        <w:rPr>
          <w:rFonts w:ascii="Tahoma" w:eastAsia="Tahoma" w:hAnsi="Tahoma" w:cs="Tahoma"/>
          <w:color w:val="000000" w:themeColor="text1"/>
          <w:sz w:val="20"/>
          <w:szCs w:val="20"/>
        </w:rPr>
      </w:pPr>
      <w:r w:rsidRPr="0B7EFAB4">
        <w:rPr>
          <w:rFonts w:ascii="Tahoma" w:eastAsia="Tahoma" w:hAnsi="Tahoma" w:cs="Tahoma"/>
          <w:color w:val="000000"/>
          <w:sz w:val="20"/>
          <w:szCs w:val="20"/>
        </w:rPr>
        <w:t>Cummins Diesel</w:t>
      </w:r>
      <w:r>
        <w:rPr>
          <w:rFonts w:ascii="Tahoma" w:hAnsi="Tahoma"/>
          <w:color w:val="000000"/>
          <w:sz w:val="20"/>
        </w:rPr>
        <w:tab/>
      </w:r>
      <w:r>
        <w:rPr>
          <w:rFonts w:ascii="Tahoma" w:hAnsi="Tahoma"/>
          <w:color w:val="000000"/>
          <w:sz w:val="20"/>
        </w:rPr>
        <w:tab/>
      </w:r>
      <w:r>
        <w:rPr>
          <w:rFonts w:ascii="Tahoma" w:hAnsi="Tahoma"/>
          <w:color w:val="000000"/>
          <w:sz w:val="20"/>
        </w:rPr>
        <w:tab/>
      </w:r>
      <w:r>
        <w:rPr>
          <w:rFonts w:ascii="Tahoma" w:hAnsi="Tahoma"/>
          <w:color w:val="000000"/>
          <w:sz w:val="20"/>
        </w:rPr>
        <w:tab/>
      </w:r>
      <w:r w:rsidR="0B7EFAB4" w:rsidRPr="0B7EFAB4">
        <w:rPr>
          <w:rFonts w:ascii="Tahoma" w:eastAsia="Tahoma" w:hAnsi="Tahoma" w:cs="Tahoma"/>
          <w:color w:val="000000" w:themeColor="text1"/>
          <w:sz w:val="20"/>
          <w:szCs w:val="20"/>
        </w:rPr>
        <w:t xml:space="preserve">                                   </w:t>
      </w:r>
      <w:r w:rsidR="000F0A1D">
        <w:rPr>
          <w:rFonts w:ascii="Tahoma" w:hAnsi="Tahoma"/>
          <w:color w:val="000000"/>
          <w:sz w:val="20"/>
        </w:rPr>
        <w:tab/>
      </w:r>
      <w:r w:rsidR="00996043" w:rsidRPr="0B7EFAB4">
        <w:rPr>
          <w:rFonts w:ascii="Tahoma" w:eastAsia="Tahoma" w:hAnsi="Tahoma" w:cs="Tahoma"/>
          <w:color w:val="000000"/>
          <w:sz w:val="20"/>
          <w:szCs w:val="20"/>
        </w:rPr>
        <w:t>18</w:t>
      </w:r>
      <w:r w:rsidRPr="0B7EFAB4">
        <w:rPr>
          <w:rFonts w:ascii="Tahoma" w:eastAsia="Tahoma" w:hAnsi="Tahoma" w:cs="Tahoma"/>
          <w:color w:val="000000"/>
          <w:sz w:val="20"/>
          <w:szCs w:val="20"/>
        </w:rPr>
        <w:t>00+</w:t>
      </w:r>
    </w:p>
    <w:p w14:paraId="56042844" w14:textId="77777777" w:rsidR="00370F73" w:rsidRDefault="00370F73" w:rsidP="00ED55D3">
      <w:pPr>
        <w:jc w:val="both"/>
        <w:rPr>
          <w:rFonts w:ascii="Tahoma" w:hAnsi="Tahoma"/>
          <w:b/>
          <w:u w:val="single"/>
        </w:rPr>
      </w:pPr>
    </w:p>
    <w:p w14:paraId="156FAA61" w14:textId="77777777" w:rsidR="00370F73" w:rsidRDefault="00370F73" w:rsidP="00ED55D3">
      <w:pPr>
        <w:jc w:val="both"/>
        <w:rPr>
          <w:rFonts w:ascii="Tahoma" w:hAnsi="Tahoma"/>
          <w:b/>
          <w:u w:val="single"/>
        </w:rPr>
      </w:pPr>
      <w:r>
        <w:rPr>
          <w:rFonts w:ascii="Tahoma" w:hAnsi="Tahoma"/>
          <w:b/>
          <w:u w:val="single"/>
        </w:rPr>
        <w:t xml:space="preserve">Rocky </w:t>
      </w:r>
      <w:smartTag w:uri="urn:schemas-microsoft-com:office:smarttags" w:element="place">
        <w:smartTag w:uri="urn:schemas-microsoft-com:office:smarttags" w:element="place">
          <w:r>
            <w:rPr>
              <w:rFonts w:ascii="Tahoma" w:hAnsi="Tahoma"/>
              <w:b/>
              <w:u w:val="single"/>
            </w:rPr>
            <w:t>Mount</w:t>
          </w:r>
        </w:smartTag>
        <w:r>
          <w:rPr>
            <w:rFonts w:ascii="Tahoma" w:hAnsi="Tahoma"/>
            <w:b/>
            <w:u w:val="single"/>
          </w:rPr>
          <w:t xml:space="preserve"> </w:t>
        </w:r>
        <w:smartTag w:uri="urn:schemas-microsoft-com:office:smarttags" w:element="place">
          <w:r>
            <w:rPr>
              <w:rFonts w:ascii="Tahoma" w:hAnsi="Tahoma"/>
              <w:b/>
              <w:u w:val="single"/>
            </w:rPr>
            <w:t>Chamber of Commerce</w:t>
          </w:r>
        </w:smartTag>
      </w:smartTag>
    </w:p>
    <w:p w14:paraId="43E27744" w14:textId="77777777" w:rsidR="00370F73" w:rsidRDefault="00370F73" w:rsidP="00ED55D3">
      <w:pPr>
        <w:jc w:val="both"/>
        <w:rPr>
          <w:rFonts w:ascii="Tahoma" w:hAnsi="Tahoma"/>
          <w:b/>
          <w:sz w:val="22"/>
        </w:rPr>
      </w:pPr>
    </w:p>
    <w:p w14:paraId="5CADF69C" w14:textId="77777777" w:rsidR="00370F73" w:rsidRDefault="00263296" w:rsidP="00ED55D3">
      <w:pPr>
        <w:jc w:val="both"/>
        <w:rPr>
          <w:rFonts w:ascii="Tahoma" w:hAnsi="Tahoma"/>
          <w:i/>
          <w:color w:val="000000"/>
          <w:sz w:val="20"/>
        </w:rPr>
      </w:pPr>
      <w:r>
        <w:rPr>
          <w:rFonts w:ascii="Tahoma" w:hAnsi="Tahoma"/>
          <w:b/>
          <w:color w:val="000000"/>
          <w:sz w:val="20"/>
        </w:rPr>
        <w:t>Mission</w:t>
      </w:r>
      <w:r w:rsidR="00370F73" w:rsidRPr="00263296">
        <w:rPr>
          <w:rFonts w:ascii="Tahoma" w:hAnsi="Tahoma"/>
          <w:b/>
          <w:color w:val="000000"/>
          <w:sz w:val="20"/>
        </w:rPr>
        <w:t>:</w:t>
      </w:r>
      <w:r w:rsidR="00370F73">
        <w:rPr>
          <w:rFonts w:ascii="Tahoma" w:hAnsi="Tahoma"/>
          <w:color w:val="000000"/>
          <w:sz w:val="20"/>
        </w:rPr>
        <w:t xml:space="preserve"> </w:t>
      </w:r>
      <w:r w:rsidR="00370F73">
        <w:rPr>
          <w:rFonts w:ascii="Tahoma" w:hAnsi="Tahoma"/>
          <w:i/>
          <w:color w:val="000000"/>
          <w:sz w:val="20"/>
        </w:rPr>
        <w:t>The Rocky Mount Chamber of Commerce exists to foster economic growth and to advance the commercial, industrial and civic well-being of the region through a strong, expanding business base.</w:t>
      </w:r>
    </w:p>
    <w:p w14:paraId="5EB93A83" w14:textId="77777777" w:rsidR="0050274A" w:rsidRDefault="0050274A" w:rsidP="00ED55D3">
      <w:pPr>
        <w:jc w:val="both"/>
        <w:rPr>
          <w:rFonts w:ascii="Tahoma" w:hAnsi="Tahoma"/>
          <w:color w:val="000000"/>
          <w:sz w:val="20"/>
        </w:rPr>
      </w:pPr>
    </w:p>
    <w:p w14:paraId="5B5D48C0" w14:textId="77777777" w:rsidR="0050274A" w:rsidRDefault="0050274A" w:rsidP="00ED55D3">
      <w:pPr>
        <w:pStyle w:val="BodyText"/>
        <w:jc w:val="both"/>
        <w:rPr>
          <w:rFonts w:ascii="Tahoma" w:hAnsi="Tahoma"/>
          <w:sz w:val="20"/>
        </w:rPr>
      </w:pPr>
      <w:r w:rsidRPr="00263296">
        <w:rPr>
          <w:rFonts w:ascii="Tahoma" w:hAnsi="Tahoma"/>
          <w:b/>
          <w:sz w:val="20"/>
        </w:rPr>
        <w:t>Vision:</w:t>
      </w:r>
      <w:r>
        <w:rPr>
          <w:rFonts w:ascii="Tahoma" w:hAnsi="Tahoma"/>
          <w:sz w:val="20"/>
        </w:rPr>
        <w:t xml:space="preserve"> </w:t>
      </w:r>
      <w:r w:rsidR="00263296">
        <w:rPr>
          <w:rFonts w:ascii="Tahoma" w:hAnsi="Tahoma"/>
          <w:sz w:val="20"/>
        </w:rPr>
        <w:t xml:space="preserve"> </w:t>
      </w:r>
      <w:r w:rsidRPr="00263296">
        <w:rPr>
          <w:rFonts w:ascii="Tahoma" w:hAnsi="Tahoma"/>
          <w:i/>
          <w:sz w:val="20"/>
        </w:rPr>
        <w:t>Strengthen our region as North Carolina’s best location to live, learn, work, and play.</w:t>
      </w:r>
      <w:r>
        <w:rPr>
          <w:rFonts w:ascii="Tahoma" w:hAnsi="Tahoma"/>
          <w:sz w:val="20"/>
        </w:rPr>
        <w:t xml:space="preserve">  </w:t>
      </w:r>
    </w:p>
    <w:p w14:paraId="734EEBF7" w14:textId="77777777" w:rsidR="0050274A" w:rsidRDefault="0050274A" w:rsidP="00ED55D3">
      <w:pPr>
        <w:pStyle w:val="BodyText"/>
        <w:jc w:val="both"/>
        <w:rPr>
          <w:rFonts w:ascii="Tahoma" w:hAnsi="Tahoma"/>
          <w:sz w:val="20"/>
        </w:rPr>
      </w:pPr>
    </w:p>
    <w:p w14:paraId="6A4D2083" w14:textId="77777777" w:rsidR="0050274A" w:rsidRDefault="00370F73" w:rsidP="00ED55D3">
      <w:pPr>
        <w:pStyle w:val="BodyText"/>
        <w:jc w:val="both"/>
        <w:rPr>
          <w:rFonts w:ascii="Tahoma" w:hAnsi="Tahoma"/>
          <w:sz w:val="20"/>
        </w:rPr>
      </w:pPr>
      <w:r>
        <w:rPr>
          <w:rFonts w:ascii="Tahoma" w:hAnsi="Tahoma"/>
          <w:sz w:val="20"/>
        </w:rPr>
        <w:t xml:space="preserve">The Chamber strives to carry out this </w:t>
      </w:r>
      <w:r w:rsidR="0050274A">
        <w:rPr>
          <w:rFonts w:ascii="Tahoma" w:hAnsi="Tahoma"/>
          <w:sz w:val="20"/>
        </w:rPr>
        <w:t xml:space="preserve">vision and </w:t>
      </w:r>
      <w:r>
        <w:rPr>
          <w:rFonts w:ascii="Tahoma" w:hAnsi="Tahoma"/>
          <w:sz w:val="20"/>
        </w:rPr>
        <w:t xml:space="preserve">mission through </w:t>
      </w:r>
      <w:r w:rsidR="0050274A">
        <w:rPr>
          <w:rFonts w:ascii="Tahoma" w:hAnsi="Tahoma"/>
          <w:sz w:val="20"/>
        </w:rPr>
        <w:t>the execution of a developed</w:t>
      </w:r>
      <w:r w:rsidR="00263296">
        <w:rPr>
          <w:rFonts w:ascii="Tahoma" w:hAnsi="Tahoma"/>
          <w:sz w:val="20"/>
        </w:rPr>
        <w:t xml:space="preserve"> and approved</w:t>
      </w:r>
      <w:r w:rsidR="0050274A">
        <w:rPr>
          <w:rFonts w:ascii="Tahoma" w:hAnsi="Tahoma"/>
          <w:sz w:val="20"/>
        </w:rPr>
        <w:t xml:space="preserve"> Strategic Plan that outlines the critical goals of 1) Advancing the Region’s Economy, 2) Improving the Quality of Life, 3) Enhancing our Member’s Success, and 4) Ensuring the Financial Sustainability of the Chamber.  </w:t>
      </w:r>
    </w:p>
    <w:p w14:paraId="568192E5" w14:textId="77777777" w:rsidR="0050274A" w:rsidRDefault="0050274A" w:rsidP="00ED55D3">
      <w:pPr>
        <w:pStyle w:val="BodyText"/>
        <w:jc w:val="both"/>
        <w:rPr>
          <w:rFonts w:ascii="Tahoma" w:hAnsi="Tahoma"/>
          <w:sz w:val="20"/>
        </w:rPr>
      </w:pPr>
    </w:p>
    <w:p w14:paraId="0C2D3777" w14:textId="77777777" w:rsidR="009D695D" w:rsidRDefault="009D695D" w:rsidP="00ED55D3">
      <w:pPr>
        <w:jc w:val="both"/>
        <w:rPr>
          <w:rFonts w:ascii="Tahoma" w:hAnsi="Tahoma"/>
          <w:sz w:val="20"/>
        </w:rPr>
      </w:pPr>
    </w:p>
    <w:p w14:paraId="17F6ABD7" w14:textId="0E763DF7" w:rsidR="737F9227" w:rsidRDefault="737F9227" w:rsidP="737F9227">
      <w:pPr>
        <w:jc w:val="both"/>
        <w:rPr>
          <w:rFonts w:ascii="Tahoma" w:eastAsia="Tahoma" w:hAnsi="Tahoma" w:cs="Tahoma"/>
          <w:sz w:val="20"/>
          <w:szCs w:val="20"/>
        </w:rPr>
      </w:pPr>
    </w:p>
    <w:p w14:paraId="6A6693F9" w14:textId="7D216D6E" w:rsidR="00370F73" w:rsidRDefault="00370F73" w:rsidP="0B7EFAB4">
      <w:pPr>
        <w:jc w:val="both"/>
        <w:rPr>
          <w:rFonts w:ascii="Tahoma" w:eastAsia="Tahoma" w:hAnsi="Tahoma" w:cs="Tahoma"/>
          <w:sz w:val="20"/>
          <w:szCs w:val="20"/>
        </w:rPr>
      </w:pPr>
      <w:r w:rsidRPr="0B7EFAB4">
        <w:rPr>
          <w:rFonts w:ascii="Tahoma" w:eastAsia="Tahoma" w:hAnsi="Tahoma" w:cs="Tahoma"/>
          <w:sz w:val="20"/>
          <w:szCs w:val="20"/>
        </w:rPr>
        <w:t xml:space="preserve">Operating Budget        </w:t>
      </w:r>
      <w:r>
        <w:rPr>
          <w:rFonts w:ascii="Tahoma" w:hAnsi="Tahoma"/>
          <w:sz w:val="20"/>
        </w:rPr>
        <w:tab/>
      </w:r>
      <w:r w:rsidRPr="0B7EFAB4">
        <w:rPr>
          <w:rFonts w:ascii="Tahoma" w:eastAsia="Tahoma" w:hAnsi="Tahoma" w:cs="Tahoma"/>
          <w:sz w:val="20"/>
          <w:szCs w:val="20"/>
        </w:rPr>
        <w:t>$</w:t>
      </w:r>
      <w:r w:rsidR="009D695D" w:rsidRPr="0B7EFAB4">
        <w:rPr>
          <w:rFonts w:ascii="Tahoma" w:eastAsia="Tahoma" w:hAnsi="Tahoma" w:cs="Tahoma"/>
          <w:sz w:val="20"/>
          <w:szCs w:val="20"/>
        </w:rPr>
        <w:t>50</w:t>
      </w:r>
      <w:r w:rsidRPr="0B7EFAB4">
        <w:rPr>
          <w:rFonts w:ascii="Tahoma" w:eastAsia="Tahoma" w:hAnsi="Tahoma" w:cs="Tahoma"/>
          <w:sz w:val="20"/>
          <w:szCs w:val="20"/>
        </w:rPr>
        <w:t>0,000</w:t>
      </w:r>
      <w:r w:rsidR="00996043" w:rsidRPr="0B7EFAB4">
        <w:rPr>
          <w:rFonts w:ascii="Tahoma" w:eastAsia="Tahoma" w:hAnsi="Tahoma" w:cs="Tahoma"/>
          <w:sz w:val="20"/>
          <w:szCs w:val="20"/>
        </w:rPr>
        <w:t xml:space="preserve"> +/-</w:t>
      </w:r>
    </w:p>
    <w:p w14:paraId="73F8DF03" w14:textId="30519DB0" w:rsidR="00370F73" w:rsidRDefault="00370F73" w:rsidP="0B7EFAB4">
      <w:pPr>
        <w:jc w:val="both"/>
        <w:rPr>
          <w:rFonts w:ascii="Tahoma" w:eastAsia="Tahoma" w:hAnsi="Tahoma" w:cs="Tahoma"/>
          <w:sz w:val="20"/>
          <w:szCs w:val="20"/>
        </w:rPr>
      </w:pPr>
      <w:r w:rsidRPr="0B7EFAB4">
        <w:rPr>
          <w:rFonts w:ascii="Tahoma" w:eastAsia="Tahoma" w:hAnsi="Tahoma" w:cs="Tahoma"/>
          <w:sz w:val="20"/>
          <w:szCs w:val="20"/>
        </w:rPr>
        <w:t>Staff</w:t>
      </w:r>
      <w:r>
        <w:rPr>
          <w:rFonts w:ascii="Tahoma" w:hAnsi="Tahoma"/>
          <w:sz w:val="20"/>
        </w:rPr>
        <w:tab/>
      </w:r>
      <w:r>
        <w:rPr>
          <w:rFonts w:ascii="Tahoma" w:hAnsi="Tahoma"/>
          <w:sz w:val="20"/>
        </w:rPr>
        <w:tab/>
      </w:r>
      <w:r w:rsidR="0B7EFAB4" w:rsidRPr="0B7EFAB4">
        <w:rPr>
          <w:rFonts w:ascii="Tahoma" w:eastAsia="Tahoma" w:hAnsi="Tahoma" w:cs="Tahoma"/>
          <w:sz w:val="20"/>
          <w:szCs w:val="20"/>
        </w:rPr>
        <w:t xml:space="preserve">                            </w:t>
      </w:r>
      <w:r>
        <w:rPr>
          <w:rFonts w:ascii="Tahoma" w:hAnsi="Tahoma"/>
          <w:sz w:val="20"/>
        </w:rPr>
        <w:tab/>
      </w:r>
      <w:r w:rsidRPr="0B7EFAB4">
        <w:rPr>
          <w:rFonts w:ascii="Tahoma" w:eastAsia="Tahoma" w:hAnsi="Tahoma" w:cs="Tahoma"/>
          <w:sz w:val="20"/>
          <w:szCs w:val="20"/>
        </w:rPr>
        <w:t>6</w:t>
      </w:r>
    </w:p>
    <w:p w14:paraId="40A75089" w14:textId="5CA0942A" w:rsidR="00370F73" w:rsidRDefault="00370F73" w:rsidP="0B7EFAB4">
      <w:pPr>
        <w:jc w:val="both"/>
        <w:rPr>
          <w:rFonts w:ascii="Tahoma" w:eastAsia="Tahoma" w:hAnsi="Tahoma" w:cs="Tahoma"/>
          <w:sz w:val="20"/>
          <w:szCs w:val="20"/>
        </w:rPr>
      </w:pPr>
      <w:r w:rsidRPr="0B7EFAB4">
        <w:rPr>
          <w:rFonts w:ascii="Tahoma" w:eastAsia="Tahoma" w:hAnsi="Tahoma" w:cs="Tahoma"/>
          <w:sz w:val="20"/>
          <w:szCs w:val="20"/>
        </w:rPr>
        <w:t xml:space="preserve">Executive Committee    </w:t>
      </w:r>
      <w:r>
        <w:rPr>
          <w:rFonts w:ascii="Tahoma" w:hAnsi="Tahoma"/>
          <w:sz w:val="20"/>
        </w:rPr>
        <w:tab/>
      </w:r>
      <w:r w:rsidR="009D695D" w:rsidRPr="0B7EFAB4">
        <w:rPr>
          <w:rFonts w:ascii="Tahoma" w:eastAsia="Tahoma" w:hAnsi="Tahoma" w:cs="Tahoma"/>
          <w:sz w:val="20"/>
          <w:szCs w:val="20"/>
        </w:rPr>
        <w:t>7</w:t>
      </w:r>
    </w:p>
    <w:p w14:paraId="1D905900" w14:textId="74CCDE17" w:rsidR="00370F73" w:rsidRDefault="00370F73" w:rsidP="0B7EFAB4">
      <w:pPr>
        <w:jc w:val="both"/>
        <w:rPr>
          <w:rFonts w:ascii="Tahoma" w:eastAsia="Tahoma" w:hAnsi="Tahoma" w:cs="Tahoma"/>
          <w:sz w:val="20"/>
          <w:szCs w:val="20"/>
        </w:rPr>
      </w:pPr>
      <w:r w:rsidRPr="0B7EFAB4">
        <w:rPr>
          <w:rFonts w:ascii="Tahoma" w:eastAsia="Tahoma" w:hAnsi="Tahoma" w:cs="Tahoma"/>
          <w:sz w:val="20"/>
          <w:szCs w:val="20"/>
        </w:rPr>
        <w:t>Board</w:t>
      </w:r>
      <w:r>
        <w:rPr>
          <w:rFonts w:ascii="Tahoma" w:hAnsi="Tahoma"/>
          <w:sz w:val="20"/>
        </w:rPr>
        <w:tab/>
      </w:r>
      <w:r>
        <w:rPr>
          <w:rFonts w:ascii="Tahoma" w:hAnsi="Tahoma"/>
          <w:sz w:val="20"/>
        </w:rPr>
        <w:tab/>
      </w:r>
      <w:r w:rsidR="0B7EFAB4" w:rsidRPr="0B7EFAB4">
        <w:rPr>
          <w:rFonts w:ascii="Tahoma" w:eastAsia="Tahoma" w:hAnsi="Tahoma" w:cs="Tahoma"/>
          <w:sz w:val="20"/>
          <w:szCs w:val="20"/>
        </w:rPr>
        <w:t xml:space="preserve">                         </w:t>
      </w:r>
      <w:r>
        <w:rPr>
          <w:rFonts w:ascii="Tahoma" w:hAnsi="Tahoma"/>
          <w:sz w:val="20"/>
        </w:rPr>
        <w:tab/>
      </w:r>
      <w:r w:rsidRPr="0B7EFAB4">
        <w:rPr>
          <w:rFonts w:ascii="Tahoma" w:eastAsia="Tahoma" w:hAnsi="Tahoma" w:cs="Tahoma"/>
          <w:sz w:val="20"/>
          <w:szCs w:val="20"/>
        </w:rPr>
        <w:t>2</w:t>
      </w:r>
      <w:r w:rsidR="009D695D" w:rsidRPr="0B7EFAB4">
        <w:rPr>
          <w:rFonts w:ascii="Tahoma" w:eastAsia="Tahoma" w:hAnsi="Tahoma" w:cs="Tahoma"/>
          <w:sz w:val="20"/>
          <w:szCs w:val="20"/>
        </w:rPr>
        <w:t>6</w:t>
      </w:r>
    </w:p>
    <w:p w14:paraId="36AD2165" w14:textId="77777777" w:rsidR="00370F73" w:rsidRDefault="00370F73" w:rsidP="00ED55D3">
      <w:pPr>
        <w:jc w:val="both"/>
        <w:rPr>
          <w:rFonts w:ascii="Tahoma" w:hAnsi="Tahoma"/>
        </w:rPr>
      </w:pPr>
    </w:p>
    <w:p w14:paraId="5CD3A85E" w14:textId="77777777" w:rsidR="00370F73" w:rsidRDefault="00370F73" w:rsidP="004E6924">
      <w:pPr>
        <w:pStyle w:val="BodyText"/>
        <w:spacing w:after="0"/>
        <w:rPr>
          <w:rFonts w:ascii="Tahoma" w:hAnsi="Tahoma"/>
          <w:b/>
          <w:u w:val="single"/>
        </w:rPr>
      </w:pPr>
      <w:r>
        <w:rPr>
          <w:rFonts w:ascii="Tahoma" w:hAnsi="Tahoma"/>
          <w:b/>
          <w:u w:val="single"/>
        </w:rPr>
        <w:t>Job Profile – President &amp; CEO</w:t>
      </w:r>
    </w:p>
    <w:p w14:paraId="40614A58" w14:textId="77777777" w:rsidR="00370F73" w:rsidRDefault="00370F73" w:rsidP="004E6924">
      <w:pPr>
        <w:pStyle w:val="BodyText"/>
        <w:spacing w:after="0"/>
        <w:rPr>
          <w:rFonts w:ascii="Tahoma" w:hAnsi="Tahoma"/>
          <w:b/>
          <w:u w:val="single"/>
        </w:rPr>
      </w:pPr>
    </w:p>
    <w:p w14:paraId="415862E1" w14:textId="77777777" w:rsidR="00370F73" w:rsidRDefault="00370F73" w:rsidP="004E6924">
      <w:pPr>
        <w:pStyle w:val="BodyText"/>
        <w:spacing w:after="0"/>
        <w:jc w:val="both"/>
        <w:rPr>
          <w:rFonts w:ascii="Tahoma" w:hAnsi="Tahoma"/>
          <w:sz w:val="20"/>
        </w:rPr>
      </w:pPr>
      <w:r>
        <w:rPr>
          <w:rFonts w:ascii="Tahoma" w:hAnsi="Tahoma"/>
          <w:sz w:val="20"/>
        </w:rPr>
        <w:t xml:space="preserve">The Chamber President &amp; CEO must have the credentials and leadership to </w:t>
      </w:r>
      <w:r w:rsidR="0050274A">
        <w:rPr>
          <w:rFonts w:ascii="Tahoma" w:hAnsi="Tahoma"/>
          <w:sz w:val="20"/>
        </w:rPr>
        <w:t>advance the mission,</w:t>
      </w:r>
      <w:r>
        <w:rPr>
          <w:rFonts w:ascii="Tahoma" w:hAnsi="Tahoma"/>
          <w:sz w:val="20"/>
        </w:rPr>
        <w:t xml:space="preserve"> vision</w:t>
      </w:r>
      <w:r w:rsidR="0050274A">
        <w:rPr>
          <w:rFonts w:ascii="Tahoma" w:hAnsi="Tahoma"/>
          <w:sz w:val="20"/>
        </w:rPr>
        <w:t xml:space="preserve">, and strategic plan approved by the Chamber’s Board of Directors.  </w:t>
      </w:r>
      <w:r>
        <w:rPr>
          <w:rFonts w:ascii="Tahoma" w:hAnsi="Tahoma"/>
          <w:sz w:val="20"/>
        </w:rPr>
        <w:t>The President &amp; CEO</w:t>
      </w:r>
      <w:r w:rsidR="00DD59D7">
        <w:rPr>
          <w:rFonts w:ascii="Tahoma" w:hAnsi="Tahoma"/>
          <w:sz w:val="20"/>
        </w:rPr>
        <w:t xml:space="preserve"> of the Chamber</w:t>
      </w:r>
      <w:r>
        <w:rPr>
          <w:rFonts w:ascii="Tahoma" w:hAnsi="Tahoma"/>
          <w:sz w:val="20"/>
        </w:rPr>
        <w:t xml:space="preserve"> will operate in a high profile role and must be capable of strengthening and expanding the strong alliances with key business</w:t>
      </w:r>
      <w:r w:rsidR="00DD59D7">
        <w:rPr>
          <w:rFonts w:ascii="Tahoma" w:hAnsi="Tahoma"/>
          <w:sz w:val="20"/>
        </w:rPr>
        <w:t>es</w:t>
      </w:r>
      <w:r>
        <w:rPr>
          <w:rFonts w:ascii="Tahoma" w:hAnsi="Tahoma"/>
          <w:sz w:val="20"/>
        </w:rPr>
        <w:t>, elected</w:t>
      </w:r>
      <w:r w:rsidR="00DD59D7">
        <w:rPr>
          <w:rFonts w:ascii="Tahoma" w:hAnsi="Tahoma"/>
          <w:sz w:val="20"/>
        </w:rPr>
        <w:t xml:space="preserve"> officials</w:t>
      </w:r>
      <w:r>
        <w:rPr>
          <w:rFonts w:ascii="Tahoma" w:hAnsi="Tahoma"/>
          <w:sz w:val="20"/>
        </w:rPr>
        <w:t>, community</w:t>
      </w:r>
      <w:r w:rsidR="00DD59D7">
        <w:rPr>
          <w:rFonts w:ascii="Tahoma" w:hAnsi="Tahoma"/>
          <w:sz w:val="20"/>
        </w:rPr>
        <w:t xml:space="preserve"> leaders</w:t>
      </w:r>
      <w:r>
        <w:rPr>
          <w:rFonts w:ascii="Tahoma" w:hAnsi="Tahoma"/>
          <w:sz w:val="20"/>
        </w:rPr>
        <w:t xml:space="preserve">, educational leaders and the chamber membership.  </w:t>
      </w:r>
    </w:p>
    <w:p w14:paraId="6469578A" w14:textId="77777777" w:rsidR="00370F73" w:rsidRDefault="00370F73" w:rsidP="004E6924">
      <w:pPr>
        <w:pStyle w:val="BodyText"/>
        <w:jc w:val="both"/>
        <w:rPr>
          <w:rFonts w:ascii="Tahoma" w:hAnsi="Tahoma"/>
          <w:sz w:val="20"/>
        </w:rPr>
      </w:pPr>
    </w:p>
    <w:p w14:paraId="4B8315F4" w14:textId="77777777" w:rsidR="00370F73" w:rsidRDefault="00370F73" w:rsidP="004E6924">
      <w:pPr>
        <w:pStyle w:val="BodyText2"/>
        <w:spacing w:line="240" w:lineRule="auto"/>
        <w:rPr>
          <w:rFonts w:ascii="Tahoma" w:hAnsi="Tahoma"/>
          <w:b/>
          <w:sz w:val="22"/>
        </w:rPr>
      </w:pPr>
      <w:r>
        <w:rPr>
          <w:rFonts w:ascii="Tahoma" w:hAnsi="Tahoma"/>
          <w:b/>
          <w:sz w:val="22"/>
        </w:rPr>
        <w:t>Responsibilities</w:t>
      </w:r>
    </w:p>
    <w:p w14:paraId="4D1C8148" w14:textId="77777777" w:rsidR="00370F73" w:rsidRDefault="00370F73" w:rsidP="004E6924">
      <w:pPr>
        <w:pStyle w:val="BodyText2"/>
        <w:spacing w:line="240" w:lineRule="auto"/>
        <w:rPr>
          <w:rFonts w:ascii="Tahoma" w:hAnsi="Tahoma"/>
          <w:sz w:val="20"/>
          <w:u w:val="single"/>
        </w:rPr>
      </w:pPr>
      <w:r>
        <w:rPr>
          <w:rFonts w:ascii="Tahoma" w:hAnsi="Tahoma"/>
          <w:sz w:val="20"/>
          <w:u w:val="single"/>
        </w:rPr>
        <w:t>Strategic Planning</w:t>
      </w:r>
    </w:p>
    <w:p w14:paraId="343544DE" w14:textId="77777777" w:rsidR="00370F73" w:rsidRDefault="00370F73" w:rsidP="004E6924">
      <w:pPr>
        <w:pStyle w:val="BodyText2"/>
        <w:numPr>
          <w:ilvl w:val="0"/>
          <w:numId w:val="3"/>
        </w:numPr>
        <w:spacing w:line="240" w:lineRule="auto"/>
        <w:rPr>
          <w:rFonts w:ascii="Tahoma" w:hAnsi="Tahoma"/>
          <w:sz w:val="20"/>
        </w:rPr>
      </w:pPr>
      <w:r>
        <w:rPr>
          <w:rFonts w:ascii="Tahoma" w:hAnsi="Tahoma"/>
          <w:sz w:val="20"/>
        </w:rPr>
        <w:t>Provide overall strategic initiative, leadership, vision, management and operational direction to create and sustain a healthy economic climate.</w:t>
      </w:r>
    </w:p>
    <w:p w14:paraId="0DA33FE4" w14:textId="77777777" w:rsidR="00370F73" w:rsidRDefault="00370F73" w:rsidP="004E6924">
      <w:pPr>
        <w:pStyle w:val="BodyText"/>
        <w:numPr>
          <w:ilvl w:val="0"/>
          <w:numId w:val="3"/>
        </w:numPr>
        <w:spacing w:after="0"/>
        <w:jc w:val="both"/>
        <w:rPr>
          <w:rFonts w:ascii="Tahoma" w:hAnsi="Tahoma"/>
          <w:b/>
          <w:sz w:val="20"/>
          <w:u w:val="single"/>
        </w:rPr>
      </w:pPr>
      <w:r>
        <w:rPr>
          <w:rFonts w:ascii="Tahoma" w:hAnsi="Tahoma"/>
          <w:sz w:val="20"/>
        </w:rPr>
        <w:t>Experience establishing positive and proactive communications with and among the Board of Directors with regard to strategic plans, policies and programs, and incentives designed to achieve the Chamber’s goals.</w:t>
      </w:r>
    </w:p>
    <w:p w14:paraId="6FEB8453" w14:textId="77777777" w:rsidR="00370F73" w:rsidRDefault="00370F73" w:rsidP="004E6924">
      <w:pPr>
        <w:pStyle w:val="BodyText2"/>
        <w:numPr>
          <w:ilvl w:val="0"/>
          <w:numId w:val="3"/>
        </w:numPr>
        <w:spacing w:line="240" w:lineRule="auto"/>
        <w:rPr>
          <w:rFonts w:ascii="Tahoma" w:hAnsi="Tahoma"/>
          <w:sz w:val="20"/>
        </w:rPr>
      </w:pPr>
      <w:r>
        <w:rPr>
          <w:rFonts w:ascii="Tahoma" w:hAnsi="Tahoma"/>
          <w:sz w:val="20"/>
        </w:rPr>
        <w:t>Formulate programs that attract and retain members and motivate them to support the Chamber’s mission and program of work.</w:t>
      </w:r>
    </w:p>
    <w:p w14:paraId="7ADD260D" w14:textId="77777777" w:rsidR="00370F73" w:rsidRDefault="00370F73" w:rsidP="004E6924">
      <w:pPr>
        <w:pStyle w:val="BodyText2"/>
        <w:spacing w:line="240" w:lineRule="auto"/>
        <w:rPr>
          <w:rFonts w:ascii="Tahoma" w:hAnsi="Tahoma"/>
          <w:b/>
          <w:sz w:val="22"/>
        </w:rPr>
      </w:pPr>
    </w:p>
    <w:p w14:paraId="7D9D02D4" w14:textId="77777777" w:rsidR="00370F73" w:rsidRDefault="00370F73" w:rsidP="004E6924">
      <w:pPr>
        <w:pStyle w:val="BodyText2"/>
        <w:spacing w:line="240" w:lineRule="auto"/>
        <w:rPr>
          <w:rFonts w:ascii="Tahoma" w:hAnsi="Tahoma"/>
          <w:sz w:val="20"/>
          <w:u w:val="single"/>
        </w:rPr>
      </w:pPr>
      <w:r>
        <w:rPr>
          <w:rFonts w:ascii="Tahoma" w:hAnsi="Tahoma"/>
          <w:sz w:val="20"/>
          <w:u w:val="single"/>
        </w:rPr>
        <w:t>Program Design and Management</w:t>
      </w:r>
    </w:p>
    <w:p w14:paraId="71E3951D" w14:textId="77777777" w:rsidR="00370F73" w:rsidRDefault="00370F73" w:rsidP="004E6924">
      <w:pPr>
        <w:pStyle w:val="BodyText"/>
        <w:numPr>
          <w:ilvl w:val="0"/>
          <w:numId w:val="4"/>
        </w:numPr>
        <w:spacing w:after="0"/>
        <w:rPr>
          <w:rFonts w:ascii="Tahoma" w:hAnsi="Tahoma"/>
          <w:sz w:val="20"/>
        </w:rPr>
      </w:pPr>
      <w:r>
        <w:rPr>
          <w:rFonts w:ascii="Tahoma" w:hAnsi="Tahoma"/>
          <w:sz w:val="20"/>
        </w:rPr>
        <w:t xml:space="preserve">Formulate sound administrative, fiscal, and operational policies and procedures to support an effective operation.  </w:t>
      </w:r>
    </w:p>
    <w:p w14:paraId="5F600486" w14:textId="11D2C0B0" w:rsidR="00370F73" w:rsidRDefault="737F9227" w:rsidP="737F9227">
      <w:pPr>
        <w:pStyle w:val="BodyText"/>
        <w:numPr>
          <w:ilvl w:val="0"/>
          <w:numId w:val="4"/>
        </w:numPr>
        <w:spacing w:after="0"/>
        <w:rPr>
          <w:rFonts w:ascii="Tahoma" w:eastAsia="Tahoma" w:hAnsi="Tahoma" w:cs="Tahoma"/>
          <w:sz w:val="20"/>
          <w:szCs w:val="20"/>
        </w:rPr>
      </w:pPr>
      <w:r w:rsidRPr="737F9227">
        <w:rPr>
          <w:rFonts w:ascii="Tahoma" w:eastAsia="Tahoma" w:hAnsi="Tahoma" w:cs="Tahoma"/>
          <w:sz w:val="20"/>
          <w:szCs w:val="20"/>
        </w:rPr>
        <w:t>Address and resolve problems while maintaining productive and positive relationships with the membership; community leaders; volunteers; Chamber staff; Board members; State organizations; industry members, legislators and the media.</w:t>
      </w:r>
    </w:p>
    <w:p w14:paraId="63AE87D1" w14:textId="77777777" w:rsidR="00370F73" w:rsidRDefault="00370F73" w:rsidP="004E6924">
      <w:pPr>
        <w:pStyle w:val="BodyText"/>
        <w:numPr>
          <w:ilvl w:val="0"/>
          <w:numId w:val="4"/>
        </w:numPr>
        <w:spacing w:after="0"/>
        <w:rPr>
          <w:rFonts w:ascii="Tahoma" w:hAnsi="Tahoma"/>
          <w:sz w:val="20"/>
        </w:rPr>
      </w:pPr>
      <w:r>
        <w:rPr>
          <w:rFonts w:ascii="Tahoma" w:hAnsi="Tahoma"/>
          <w:sz w:val="20"/>
        </w:rPr>
        <w:t xml:space="preserve">Monitor the community’s needs and translate them into programs in relation to the Chamber’s long-range goals.  </w:t>
      </w:r>
    </w:p>
    <w:p w14:paraId="593FC78B" w14:textId="77777777" w:rsidR="00370F73" w:rsidRDefault="00370F73" w:rsidP="004E6924">
      <w:pPr>
        <w:pStyle w:val="BodyText"/>
        <w:numPr>
          <w:ilvl w:val="0"/>
          <w:numId w:val="4"/>
        </w:numPr>
        <w:spacing w:after="0"/>
        <w:rPr>
          <w:rFonts w:ascii="Tahoma" w:hAnsi="Tahoma"/>
          <w:sz w:val="20"/>
        </w:rPr>
      </w:pPr>
      <w:r>
        <w:rPr>
          <w:rFonts w:ascii="Tahoma" w:hAnsi="Tahoma"/>
          <w:sz w:val="20"/>
        </w:rPr>
        <w:t>Develop the internal and community leadership structure along with the voluntary manpower to see the programs accomplished</w:t>
      </w:r>
    </w:p>
    <w:p w14:paraId="146220A0" w14:textId="77777777" w:rsidR="00370F73" w:rsidRDefault="00370F73" w:rsidP="004E6924">
      <w:pPr>
        <w:jc w:val="both"/>
        <w:rPr>
          <w:rFonts w:ascii="Tahoma" w:hAnsi="Tahoma"/>
          <w:sz w:val="20"/>
        </w:rPr>
      </w:pPr>
    </w:p>
    <w:p w14:paraId="22E71824" w14:textId="77777777" w:rsidR="00370F73" w:rsidRDefault="00370F73" w:rsidP="004E6924">
      <w:pPr>
        <w:keepNext/>
        <w:tabs>
          <w:tab w:val="left" w:pos="540"/>
          <w:tab w:val="left" w:pos="900"/>
        </w:tabs>
        <w:spacing w:line="200" w:lineRule="exact"/>
        <w:jc w:val="both"/>
        <w:rPr>
          <w:rFonts w:ascii="Tahoma" w:hAnsi="Tahoma"/>
          <w:sz w:val="20"/>
          <w:u w:val="single"/>
        </w:rPr>
      </w:pPr>
      <w:r>
        <w:rPr>
          <w:rFonts w:ascii="Tahoma" w:hAnsi="Tahoma"/>
          <w:sz w:val="20"/>
          <w:u w:val="single"/>
        </w:rPr>
        <w:t>Revenue and Expenses</w:t>
      </w:r>
    </w:p>
    <w:p w14:paraId="1432863A" w14:textId="77777777" w:rsidR="00370F73" w:rsidRDefault="00370F73" w:rsidP="004E6924">
      <w:pPr>
        <w:pStyle w:val="BodyTextIndent3"/>
        <w:numPr>
          <w:ilvl w:val="0"/>
          <w:numId w:val="5"/>
        </w:numPr>
        <w:spacing w:after="0"/>
        <w:jc w:val="both"/>
        <w:rPr>
          <w:rFonts w:ascii="Tahoma" w:hAnsi="Tahoma"/>
          <w:sz w:val="20"/>
        </w:rPr>
      </w:pPr>
      <w:r>
        <w:rPr>
          <w:rFonts w:ascii="Tahoma" w:hAnsi="Tahoma"/>
          <w:sz w:val="20"/>
        </w:rPr>
        <w:t>Oversee the Chamber’s finances, including budget preparation</w:t>
      </w:r>
      <w:r w:rsidR="00996043">
        <w:rPr>
          <w:rFonts w:ascii="Tahoma" w:hAnsi="Tahoma"/>
          <w:sz w:val="20"/>
        </w:rPr>
        <w:t>, monitoring,</w:t>
      </w:r>
      <w:r>
        <w:rPr>
          <w:rFonts w:ascii="Tahoma" w:hAnsi="Tahoma"/>
          <w:sz w:val="20"/>
        </w:rPr>
        <w:t xml:space="preserve"> and reporting.  </w:t>
      </w:r>
    </w:p>
    <w:p w14:paraId="504A552A" w14:textId="77777777" w:rsidR="00370F73" w:rsidRDefault="00370F73" w:rsidP="004E6924">
      <w:pPr>
        <w:pStyle w:val="BodyTextIndent3"/>
        <w:spacing w:after="0"/>
        <w:ind w:left="907"/>
        <w:jc w:val="both"/>
        <w:rPr>
          <w:rFonts w:ascii="Tahoma" w:hAnsi="Tahoma"/>
          <w:sz w:val="20"/>
        </w:rPr>
      </w:pPr>
    </w:p>
    <w:p w14:paraId="425B2A17" w14:textId="77777777" w:rsidR="00370F73" w:rsidRDefault="00370F73" w:rsidP="004E6924">
      <w:pPr>
        <w:keepNext/>
        <w:tabs>
          <w:tab w:val="left" w:pos="540"/>
          <w:tab w:val="left" w:pos="900"/>
        </w:tabs>
        <w:spacing w:line="200" w:lineRule="exact"/>
        <w:jc w:val="both"/>
        <w:rPr>
          <w:rFonts w:ascii="Tahoma" w:hAnsi="Tahoma"/>
          <w:sz w:val="20"/>
          <w:u w:val="single"/>
        </w:rPr>
      </w:pPr>
      <w:r>
        <w:rPr>
          <w:rFonts w:ascii="Tahoma" w:hAnsi="Tahoma"/>
          <w:sz w:val="20"/>
          <w:u w:val="single"/>
        </w:rPr>
        <w:t>Liaison with Others</w:t>
      </w:r>
    </w:p>
    <w:p w14:paraId="6A0DA05A" w14:textId="77777777" w:rsidR="00370F73" w:rsidRDefault="00370F73" w:rsidP="004E6924">
      <w:pPr>
        <w:pStyle w:val="BodyTextIndent3"/>
        <w:numPr>
          <w:ilvl w:val="0"/>
          <w:numId w:val="5"/>
        </w:numPr>
        <w:spacing w:after="0"/>
        <w:jc w:val="both"/>
        <w:rPr>
          <w:rFonts w:ascii="Tahoma" w:hAnsi="Tahoma"/>
          <w:sz w:val="20"/>
        </w:rPr>
      </w:pPr>
      <w:r>
        <w:rPr>
          <w:rFonts w:ascii="Tahoma" w:hAnsi="Tahoma"/>
          <w:sz w:val="20"/>
        </w:rPr>
        <w:t>With the Chairman of the Board, the President &amp; CEO prepares statements of Chamber position on public issues; and with the Chair, acts as the official spokesperson for the Chamber.</w:t>
      </w:r>
    </w:p>
    <w:p w14:paraId="2347DD2D" w14:textId="77777777" w:rsidR="00370F73" w:rsidRDefault="00370F73" w:rsidP="004E6924">
      <w:pPr>
        <w:pStyle w:val="BodyTextIndent3"/>
        <w:numPr>
          <w:ilvl w:val="0"/>
          <w:numId w:val="5"/>
        </w:numPr>
        <w:spacing w:after="0"/>
        <w:jc w:val="both"/>
        <w:rPr>
          <w:rFonts w:ascii="Tahoma" w:hAnsi="Tahoma"/>
          <w:sz w:val="20"/>
        </w:rPr>
      </w:pPr>
      <w:r>
        <w:rPr>
          <w:rFonts w:ascii="Tahoma" w:hAnsi="Tahoma"/>
          <w:sz w:val="20"/>
        </w:rPr>
        <w:t xml:space="preserve">The President must maintain positive relationships with other area Chamber organizations as well as state and national business organizations to facilitate the coordination of activities and exchange ideas. </w:t>
      </w:r>
    </w:p>
    <w:p w14:paraId="3463F923" w14:textId="77777777" w:rsidR="00370F73" w:rsidRDefault="00370F73" w:rsidP="004E6924">
      <w:pPr>
        <w:pStyle w:val="BodyTextIndent3"/>
        <w:numPr>
          <w:ilvl w:val="0"/>
          <w:numId w:val="5"/>
        </w:numPr>
        <w:spacing w:after="0"/>
        <w:jc w:val="both"/>
        <w:rPr>
          <w:rFonts w:ascii="Tahoma" w:hAnsi="Tahoma"/>
          <w:sz w:val="20"/>
        </w:rPr>
      </w:pPr>
      <w:r>
        <w:rPr>
          <w:rFonts w:ascii="Tahoma" w:hAnsi="Tahoma"/>
          <w:sz w:val="20"/>
        </w:rPr>
        <w:t xml:space="preserve">Through personal contacts with key community leaders, the President &amp; CEO helps to relate Chamber activities to the activities of all other groups focused on improving the economic and civic life of the community. The position represents the Chamber in meetings of local, state and national organizations and continually promotes the Chamber’s mission. </w:t>
      </w:r>
    </w:p>
    <w:p w14:paraId="034BCD0D" w14:textId="77777777" w:rsidR="00370F73" w:rsidRDefault="00370F73" w:rsidP="004E6924">
      <w:pPr>
        <w:pStyle w:val="BodyTextIndent3"/>
        <w:spacing w:after="0"/>
        <w:ind w:left="907"/>
        <w:jc w:val="both"/>
        <w:rPr>
          <w:rFonts w:ascii="Tahoma" w:hAnsi="Tahoma"/>
          <w:sz w:val="20"/>
        </w:rPr>
      </w:pPr>
    </w:p>
    <w:p w14:paraId="66A552CF" w14:textId="77777777" w:rsidR="00370F73" w:rsidRDefault="00370F73" w:rsidP="004E6924">
      <w:pPr>
        <w:pStyle w:val="BodyTextIndent3"/>
        <w:spacing w:after="0"/>
        <w:ind w:left="907"/>
        <w:jc w:val="both"/>
        <w:rPr>
          <w:rFonts w:ascii="Tahoma" w:hAnsi="Tahoma"/>
          <w:sz w:val="20"/>
        </w:rPr>
      </w:pPr>
    </w:p>
    <w:p w14:paraId="5C1A4748" w14:textId="77777777" w:rsidR="00370F73" w:rsidRDefault="00370F73" w:rsidP="004E6924">
      <w:pPr>
        <w:keepNext/>
        <w:tabs>
          <w:tab w:val="left" w:pos="540"/>
          <w:tab w:val="left" w:pos="900"/>
        </w:tabs>
        <w:spacing w:line="200" w:lineRule="exact"/>
        <w:jc w:val="both"/>
        <w:rPr>
          <w:rFonts w:ascii="Tahoma" w:hAnsi="Tahoma"/>
          <w:sz w:val="20"/>
          <w:u w:val="single"/>
        </w:rPr>
      </w:pPr>
      <w:r>
        <w:rPr>
          <w:rFonts w:ascii="Tahoma" w:hAnsi="Tahoma"/>
          <w:sz w:val="20"/>
          <w:u w:val="single"/>
        </w:rPr>
        <w:t>Work Planning and Staff Supervision</w:t>
      </w:r>
    </w:p>
    <w:p w14:paraId="3D46D959" w14:textId="09556C56" w:rsidR="00370F73" w:rsidRDefault="737F9227" w:rsidP="737F9227">
      <w:pPr>
        <w:pStyle w:val="BodyTextIndent3"/>
        <w:numPr>
          <w:ilvl w:val="0"/>
          <w:numId w:val="6"/>
        </w:numPr>
        <w:spacing w:after="0"/>
        <w:jc w:val="both"/>
        <w:rPr>
          <w:rFonts w:ascii="Tahoma" w:eastAsia="Tahoma" w:hAnsi="Tahoma" w:cs="Tahoma"/>
          <w:sz w:val="20"/>
          <w:szCs w:val="20"/>
        </w:rPr>
      </w:pPr>
      <w:r w:rsidRPr="737F9227">
        <w:rPr>
          <w:rFonts w:ascii="Tahoma" w:eastAsia="Tahoma" w:hAnsi="Tahoma" w:cs="Tahoma"/>
          <w:sz w:val="20"/>
          <w:szCs w:val="20"/>
        </w:rPr>
        <w:t xml:space="preserve">Determine the staffing complement and recruit, hire, train, and inspire staff.  </w:t>
      </w:r>
    </w:p>
    <w:p w14:paraId="6CA6C55F" w14:textId="77777777" w:rsidR="00370F73" w:rsidRDefault="00370F73" w:rsidP="004E6924">
      <w:pPr>
        <w:pStyle w:val="BodyTextIndent3"/>
        <w:numPr>
          <w:ilvl w:val="0"/>
          <w:numId w:val="6"/>
        </w:numPr>
        <w:spacing w:after="0"/>
        <w:jc w:val="both"/>
        <w:rPr>
          <w:rFonts w:ascii="Tahoma" w:hAnsi="Tahoma"/>
          <w:sz w:val="20"/>
        </w:rPr>
      </w:pPr>
      <w:r>
        <w:rPr>
          <w:rFonts w:ascii="Tahoma" w:hAnsi="Tahoma"/>
          <w:sz w:val="20"/>
        </w:rPr>
        <w:t xml:space="preserve">Directly supervises the staff managers and through them all program, operational and administrative functions.  </w:t>
      </w:r>
    </w:p>
    <w:p w14:paraId="70FE7ED3" w14:textId="77777777" w:rsidR="00370F73" w:rsidRDefault="00370F73" w:rsidP="004E6924">
      <w:pPr>
        <w:pStyle w:val="BodyTextIndent3"/>
        <w:numPr>
          <w:ilvl w:val="0"/>
          <w:numId w:val="6"/>
        </w:numPr>
        <w:spacing w:after="0"/>
        <w:jc w:val="both"/>
        <w:rPr>
          <w:rFonts w:ascii="Tahoma" w:hAnsi="Tahoma"/>
          <w:sz w:val="20"/>
        </w:rPr>
      </w:pPr>
      <w:r>
        <w:rPr>
          <w:rFonts w:ascii="Tahoma" w:hAnsi="Tahoma"/>
          <w:sz w:val="20"/>
        </w:rPr>
        <w:t xml:space="preserve">Create an environment in which staff development is encouraged for all employees so that they are appropriately trained for their respective jobs.  </w:t>
      </w:r>
    </w:p>
    <w:p w14:paraId="7B47C1CF" w14:textId="77777777" w:rsidR="00370F73" w:rsidRDefault="00370F73" w:rsidP="004E6924">
      <w:pPr>
        <w:jc w:val="both"/>
        <w:rPr>
          <w:rFonts w:ascii="Tahoma" w:hAnsi="Tahoma"/>
          <w:sz w:val="20"/>
        </w:rPr>
      </w:pPr>
    </w:p>
    <w:p w14:paraId="0E06A130" w14:textId="77777777" w:rsidR="00370F73" w:rsidRDefault="00370F73" w:rsidP="004E6924">
      <w:pPr>
        <w:pStyle w:val="Heading1"/>
        <w:spacing w:line="240" w:lineRule="auto"/>
        <w:rPr>
          <w:rFonts w:ascii="Tahoma" w:hAnsi="Tahoma"/>
          <w:sz w:val="22"/>
        </w:rPr>
      </w:pPr>
    </w:p>
    <w:p w14:paraId="7B2371C2" w14:textId="77777777" w:rsidR="00370F73" w:rsidRDefault="00370F73" w:rsidP="004E6924">
      <w:pPr>
        <w:pStyle w:val="Heading1"/>
        <w:spacing w:line="240" w:lineRule="auto"/>
        <w:rPr>
          <w:rFonts w:ascii="Tahoma" w:hAnsi="Tahoma"/>
          <w:sz w:val="22"/>
        </w:rPr>
      </w:pPr>
    </w:p>
    <w:p w14:paraId="34B9E570" w14:textId="77777777" w:rsidR="00370F73" w:rsidRDefault="00370F73" w:rsidP="004E6924">
      <w:pPr>
        <w:pStyle w:val="Heading1"/>
        <w:spacing w:line="240" w:lineRule="auto"/>
        <w:rPr>
          <w:rFonts w:ascii="Tahoma" w:hAnsi="Tahoma"/>
          <w:sz w:val="22"/>
        </w:rPr>
      </w:pPr>
      <w:r>
        <w:rPr>
          <w:rFonts w:ascii="Tahoma" w:hAnsi="Tahoma"/>
          <w:sz w:val="22"/>
        </w:rPr>
        <w:t>Qualifications</w:t>
      </w:r>
    </w:p>
    <w:p w14:paraId="721BA846" w14:textId="77777777" w:rsidR="00FA67AA" w:rsidRDefault="00370F73" w:rsidP="004E6924">
      <w:pPr>
        <w:jc w:val="both"/>
        <w:rPr>
          <w:rFonts w:ascii="Tahoma" w:hAnsi="Tahoma"/>
          <w:sz w:val="20"/>
        </w:rPr>
      </w:pPr>
      <w:r>
        <w:rPr>
          <w:rFonts w:ascii="Tahoma" w:hAnsi="Tahoma"/>
          <w:sz w:val="20"/>
        </w:rPr>
        <w:t xml:space="preserve">The new President </w:t>
      </w:r>
      <w:r w:rsidR="00FA67AA">
        <w:rPr>
          <w:rFonts w:ascii="Tahoma" w:hAnsi="Tahoma"/>
          <w:sz w:val="20"/>
        </w:rPr>
        <w:t>and CEO will become a Business and Regional Leader in Eastern North Carolina, driving the</w:t>
      </w:r>
      <w:r w:rsidR="009D695D">
        <w:rPr>
          <w:rFonts w:ascii="Tahoma" w:hAnsi="Tahoma"/>
          <w:sz w:val="20"/>
        </w:rPr>
        <w:t xml:space="preserve"> 2017</w:t>
      </w:r>
      <w:r w:rsidR="00FA67AA">
        <w:rPr>
          <w:rFonts w:ascii="Tahoma" w:hAnsi="Tahoma"/>
          <w:sz w:val="20"/>
        </w:rPr>
        <w:t xml:space="preserve"> Vision and Strategy of the Rocky Mount Area Chamber</w:t>
      </w:r>
      <w:r w:rsidR="009D695D">
        <w:rPr>
          <w:rFonts w:ascii="Tahoma" w:hAnsi="Tahoma"/>
          <w:sz w:val="20"/>
        </w:rPr>
        <w:t xml:space="preserve"> of Commerce.  </w:t>
      </w:r>
      <w:r w:rsidR="00FA67AA">
        <w:rPr>
          <w:rFonts w:ascii="Tahoma" w:hAnsi="Tahoma"/>
          <w:sz w:val="20"/>
        </w:rPr>
        <w:t>I</w:t>
      </w:r>
      <w:r>
        <w:rPr>
          <w:rFonts w:ascii="Tahoma" w:hAnsi="Tahoma"/>
          <w:sz w:val="20"/>
        </w:rPr>
        <w:t>ntegrity, honesty, and open</w:t>
      </w:r>
      <w:r w:rsidR="00F21A7F">
        <w:rPr>
          <w:rFonts w:ascii="Tahoma" w:hAnsi="Tahoma"/>
          <w:sz w:val="20"/>
        </w:rPr>
        <w:t>n</w:t>
      </w:r>
      <w:r>
        <w:rPr>
          <w:rFonts w:ascii="Tahoma" w:hAnsi="Tahoma"/>
          <w:sz w:val="20"/>
        </w:rPr>
        <w:t xml:space="preserve">ess </w:t>
      </w:r>
      <w:r w:rsidR="00FA67AA">
        <w:rPr>
          <w:rFonts w:ascii="Tahoma" w:hAnsi="Tahoma"/>
          <w:sz w:val="20"/>
        </w:rPr>
        <w:t xml:space="preserve">are core values </w:t>
      </w:r>
      <w:r w:rsidR="009D695D">
        <w:rPr>
          <w:rFonts w:ascii="Tahoma" w:hAnsi="Tahoma"/>
          <w:sz w:val="20"/>
        </w:rPr>
        <w:t xml:space="preserve">which this new Leader will utilize to </w:t>
      </w:r>
      <w:r>
        <w:rPr>
          <w:rFonts w:ascii="Tahoma" w:hAnsi="Tahoma"/>
          <w:sz w:val="20"/>
        </w:rPr>
        <w:t>creat</w:t>
      </w:r>
      <w:r w:rsidR="009D695D">
        <w:rPr>
          <w:rFonts w:ascii="Tahoma" w:hAnsi="Tahoma"/>
          <w:sz w:val="20"/>
        </w:rPr>
        <w:t>e</w:t>
      </w:r>
      <w:r>
        <w:rPr>
          <w:rFonts w:ascii="Tahoma" w:hAnsi="Tahoma"/>
          <w:sz w:val="20"/>
        </w:rPr>
        <w:t xml:space="preserve"> strong and enduring relationships with key leaders in the</w:t>
      </w:r>
      <w:r w:rsidR="00FA67AA">
        <w:rPr>
          <w:rFonts w:ascii="Tahoma" w:hAnsi="Tahoma"/>
          <w:sz w:val="20"/>
        </w:rPr>
        <w:t xml:space="preserve"> Region</w:t>
      </w:r>
      <w:r>
        <w:rPr>
          <w:rFonts w:ascii="Tahoma" w:hAnsi="Tahoma"/>
          <w:sz w:val="20"/>
        </w:rPr>
        <w:t xml:space="preserve">.  </w:t>
      </w:r>
    </w:p>
    <w:p w14:paraId="2EF059E2" w14:textId="77777777" w:rsidR="00FA67AA" w:rsidRDefault="00FA67AA" w:rsidP="004E6924">
      <w:pPr>
        <w:jc w:val="both"/>
        <w:rPr>
          <w:rFonts w:ascii="Tahoma" w:hAnsi="Tahoma"/>
          <w:sz w:val="20"/>
        </w:rPr>
      </w:pPr>
    </w:p>
    <w:p w14:paraId="017BE4E5" w14:textId="77777777" w:rsidR="00370F73" w:rsidRDefault="00370F73" w:rsidP="004E6924">
      <w:pPr>
        <w:jc w:val="both"/>
        <w:rPr>
          <w:rFonts w:ascii="Tahoma" w:hAnsi="Tahoma"/>
          <w:sz w:val="20"/>
        </w:rPr>
      </w:pPr>
      <w:r>
        <w:rPr>
          <w:rFonts w:ascii="Tahoma" w:hAnsi="Tahoma"/>
          <w:sz w:val="20"/>
        </w:rPr>
        <w:t>Specific qualifications include:</w:t>
      </w:r>
    </w:p>
    <w:p w14:paraId="72CD2847" w14:textId="77777777" w:rsidR="00370F73" w:rsidRPr="00FA67AA" w:rsidRDefault="00370F73" w:rsidP="004E6924">
      <w:pPr>
        <w:numPr>
          <w:ilvl w:val="0"/>
          <w:numId w:val="1"/>
        </w:numPr>
        <w:jc w:val="both"/>
        <w:rPr>
          <w:rFonts w:ascii="Tahoma" w:hAnsi="Tahoma"/>
          <w:b/>
          <w:sz w:val="20"/>
          <w:u w:val="single"/>
        </w:rPr>
      </w:pPr>
      <w:r w:rsidRPr="004E6924">
        <w:rPr>
          <w:rFonts w:ascii="Tahoma" w:hAnsi="Tahoma"/>
          <w:sz w:val="20"/>
        </w:rPr>
        <w:t>A proven track record of successful leadership.</w:t>
      </w:r>
    </w:p>
    <w:p w14:paraId="2FB4AC04" w14:textId="77777777" w:rsidR="00FA67AA" w:rsidRPr="004E6924" w:rsidRDefault="00996043" w:rsidP="004E6924">
      <w:pPr>
        <w:numPr>
          <w:ilvl w:val="0"/>
          <w:numId w:val="1"/>
        </w:numPr>
        <w:jc w:val="both"/>
        <w:rPr>
          <w:rFonts w:ascii="Tahoma" w:hAnsi="Tahoma"/>
          <w:b/>
          <w:sz w:val="20"/>
          <w:u w:val="single"/>
        </w:rPr>
      </w:pPr>
      <w:r>
        <w:rPr>
          <w:rFonts w:ascii="Tahoma" w:hAnsi="Tahoma"/>
          <w:sz w:val="20"/>
        </w:rPr>
        <w:t>Staff engagement and Leadership</w:t>
      </w:r>
      <w:r w:rsidR="00FA67AA">
        <w:rPr>
          <w:rFonts w:ascii="Tahoma" w:hAnsi="Tahoma"/>
          <w:sz w:val="20"/>
        </w:rPr>
        <w:t xml:space="preserve"> skills.</w:t>
      </w:r>
    </w:p>
    <w:p w14:paraId="15FF3215" w14:textId="77777777" w:rsidR="00370F73" w:rsidRDefault="00370F73" w:rsidP="004E6924">
      <w:pPr>
        <w:numPr>
          <w:ilvl w:val="0"/>
          <w:numId w:val="1"/>
        </w:numPr>
        <w:jc w:val="both"/>
        <w:rPr>
          <w:rFonts w:ascii="Tahoma" w:hAnsi="Tahoma"/>
          <w:b/>
          <w:sz w:val="20"/>
          <w:u w:val="single"/>
        </w:rPr>
      </w:pPr>
      <w:r>
        <w:rPr>
          <w:rFonts w:ascii="Tahoma" w:hAnsi="Tahoma"/>
          <w:sz w:val="20"/>
        </w:rPr>
        <w:t>Prior experience building productive alliances across private and public sectors.</w:t>
      </w:r>
    </w:p>
    <w:p w14:paraId="782162DA" w14:textId="77777777" w:rsidR="00370F73" w:rsidRPr="00711126" w:rsidRDefault="00370F73" w:rsidP="004E6924">
      <w:pPr>
        <w:numPr>
          <w:ilvl w:val="0"/>
          <w:numId w:val="1"/>
        </w:numPr>
        <w:jc w:val="both"/>
        <w:rPr>
          <w:rFonts w:ascii="Tahoma" w:hAnsi="Tahoma"/>
          <w:b/>
          <w:sz w:val="20"/>
          <w:u w:val="single"/>
        </w:rPr>
      </w:pPr>
      <w:r>
        <w:rPr>
          <w:rFonts w:ascii="Tahoma" w:hAnsi="Tahoma"/>
          <w:sz w:val="20"/>
        </w:rPr>
        <w:t>Professional experience with public relations, media relations, governmental relations, public speaking and marketing communications.</w:t>
      </w:r>
    </w:p>
    <w:p w14:paraId="21CEE366" w14:textId="77777777" w:rsidR="00370F73" w:rsidRDefault="00370F73" w:rsidP="004E6924">
      <w:pPr>
        <w:numPr>
          <w:ilvl w:val="0"/>
          <w:numId w:val="1"/>
        </w:numPr>
        <w:jc w:val="both"/>
        <w:rPr>
          <w:rFonts w:ascii="Tahoma" w:hAnsi="Tahoma"/>
          <w:sz w:val="20"/>
        </w:rPr>
      </w:pPr>
      <w:r>
        <w:rPr>
          <w:rFonts w:ascii="Tahoma" w:hAnsi="Tahoma"/>
          <w:sz w:val="20"/>
        </w:rPr>
        <w:t xml:space="preserve">A solid understanding of factors affecting business location decisions, including sites, workforce, </w:t>
      </w:r>
      <w:r w:rsidR="00996043">
        <w:rPr>
          <w:rFonts w:ascii="Tahoma" w:hAnsi="Tahoma"/>
          <w:sz w:val="20"/>
        </w:rPr>
        <w:t xml:space="preserve">tax optimization, </w:t>
      </w:r>
      <w:r>
        <w:rPr>
          <w:rFonts w:ascii="Tahoma" w:hAnsi="Tahoma"/>
          <w:sz w:val="20"/>
        </w:rPr>
        <w:t>permits &amp; regulations, and incentives.</w:t>
      </w:r>
    </w:p>
    <w:p w14:paraId="07CC6A7D" w14:textId="77777777" w:rsidR="00370F73" w:rsidRPr="004E6924" w:rsidRDefault="00370F73" w:rsidP="004E6924">
      <w:pPr>
        <w:numPr>
          <w:ilvl w:val="0"/>
          <w:numId w:val="1"/>
        </w:numPr>
        <w:jc w:val="both"/>
        <w:rPr>
          <w:rFonts w:ascii="Tahoma" w:hAnsi="Tahoma"/>
          <w:sz w:val="20"/>
        </w:rPr>
      </w:pPr>
      <w:r>
        <w:rPr>
          <w:rFonts w:ascii="Tahoma" w:hAnsi="Tahoma"/>
          <w:sz w:val="20"/>
        </w:rPr>
        <w:t xml:space="preserve">Demonstrated </w:t>
      </w:r>
      <w:r w:rsidR="00FA67AA">
        <w:rPr>
          <w:rFonts w:ascii="Tahoma" w:hAnsi="Tahoma"/>
          <w:sz w:val="20"/>
        </w:rPr>
        <w:t xml:space="preserve">understanding of </w:t>
      </w:r>
      <w:r w:rsidRPr="004E6924">
        <w:rPr>
          <w:rFonts w:ascii="Tahoma" w:hAnsi="Tahoma"/>
          <w:sz w:val="20"/>
        </w:rPr>
        <w:t>operating budgets.</w:t>
      </w:r>
    </w:p>
    <w:p w14:paraId="53F6F2F0" w14:textId="77777777" w:rsidR="00370F73" w:rsidRDefault="00370F73" w:rsidP="004E6924">
      <w:pPr>
        <w:numPr>
          <w:ilvl w:val="0"/>
          <w:numId w:val="1"/>
        </w:numPr>
        <w:jc w:val="both"/>
        <w:rPr>
          <w:rFonts w:ascii="Tahoma" w:hAnsi="Tahoma"/>
          <w:b/>
          <w:sz w:val="20"/>
          <w:u w:val="single"/>
        </w:rPr>
      </w:pPr>
      <w:r>
        <w:rPr>
          <w:rFonts w:ascii="Tahoma" w:hAnsi="Tahoma"/>
          <w:sz w:val="20"/>
        </w:rPr>
        <w:t>Exceptional communications skills, with the ability to relate to diverse audiences or constituent groups.</w:t>
      </w:r>
    </w:p>
    <w:p w14:paraId="61D0D08E" w14:textId="77777777" w:rsidR="00370F73" w:rsidRDefault="00370F73" w:rsidP="004E6924">
      <w:pPr>
        <w:numPr>
          <w:ilvl w:val="0"/>
          <w:numId w:val="1"/>
        </w:numPr>
        <w:jc w:val="both"/>
        <w:rPr>
          <w:rFonts w:ascii="Tahoma" w:hAnsi="Tahoma"/>
          <w:sz w:val="20"/>
        </w:rPr>
      </w:pPr>
      <w:r>
        <w:rPr>
          <w:rFonts w:ascii="Tahoma" w:hAnsi="Tahoma"/>
          <w:sz w:val="20"/>
        </w:rPr>
        <w:t>Experience interacting with both small and large businesses.</w:t>
      </w:r>
    </w:p>
    <w:p w14:paraId="611C37AE" w14:textId="77777777" w:rsidR="00370F73" w:rsidRDefault="00370F73" w:rsidP="004E6924">
      <w:pPr>
        <w:numPr>
          <w:ilvl w:val="0"/>
          <w:numId w:val="1"/>
        </w:numPr>
        <w:jc w:val="both"/>
        <w:rPr>
          <w:rFonts w:ascii="Tahoma" w:hAnsi="Tahoma"/>
          <w:sz w:val="20"/>
        </w:rPr>
      </w:pPr>
      <w:r>
        <w:rPr>
          <w:rFonts w:ascii="Tahoma" w:hAnsi="Tahoma"/>
          <w:sz w:val="20"/>
        </w:rPr>
        <w:t>Prior experience reporting to and working with a Board of Directors to establish strategic and operational plans.</w:t>
      </w:r>
    </w:p>
    <w:p w14:paraId="6979B3A2" w14:textId="77777777" w:rsidR="00370F73" w:rsidRDefault="00370F73" w:rsidP="004E6924">
      <w:pPr>
        <w:numPr>
          <w:ilvl w:val="0"/>
          <w:numId w:val="1"/>
        </w:numPr>
        <w:jc w:val="both"/>
        <w:rPr>
          <w:rFonts w:ascii="Tahoma" w:hAnsi="Tahoma"/>
          <w:b/>
          <w:sz w:val="20"/>
          <w:u w:val="single"/>
        </w:rPr>
      </w:pPr>
      <w:r>
        <w:rPr>
          <w:rFonts w:ascii="Tahoma" w:hAnsi="Tahoma"/>
          <w:sz w:val="20"/>
        </w:rPr>
        <w:t>Demonstrated skills, knowledge, and tenacity to implement and achieve goals and objectives.</w:t>
      </w:r>
    </w:p>
    <w:p w14:paraId="13EEE771" w14:textId="77777777" w:rsidR="00370F73" w:rsidRDefault="00370F73" w:rsidP="004E6924">
      <w:pPr>
        <w:pStyle w:val="BodyText"/>
        <w:numPr>
          <w:ilvl w:val="0"/>
          <w:numId w:val="1"/>
        </w:numPr>
        <w:spacing w:after="0"/>
        <w:jc w:val="both"/>
        <w:rPr>
          <w:rFonts w:ascii="Tahoma" w:hAnsi="Tahoma"/>
          <w:sz w:val="20"/>
        </w:rPr>
      </w:pPr>
      <w:r>
        <w:rPr>
          <w:rFonts w:ascii="Tahoma" w:hAnsi="Tahoma"/>
          <w:sz w:val="20"/>
        </w:rPr>
        <w:t>Willing to play a highly visible role. The ideal candidate must actively participate within the leadership structure of the community and the state.</w:t>
      </w:r>
    </w:p>
    <w:p w14:paraId="069E98B2" w14:textId="77777777" w:rsidR="00FA67AA" w:rsidRPr="00FA67AA" w:rsidRDefault="00370F73" w:rsidP="004E6924">
      <w:pPr>
        <w:pStyle w:val="BodyText"/>
        <w:numPr>
          <w:ilvl w:val="0"/>
          <w:numId w:val="1"/>
        </w:numPr>
        <w:spacing w:after="0"/>
        <w:jc w:val="both"/>
        <w:rPr>
          <w:rFonts w:ascii="Tahoma" w:hAnsi="Tahoma" w:cs="Tahoma"/>
          <w:b/>
          <w:sz w:val="20"/>
          <w:szCs w:val="20"/>
          <w:u w:val="single"/>
        </w:rPr>
      </w:pPr>
      <w:r w:rsidRPr="00EF0654">
        <w:rPr>
          <w:rFonts w:ascii="Tahoma" w:hAnsi="Tahoma" w:cs="Tahoma"/>
          <w:sz w:val="20"/>
          <w:szCs w:val="20"/>
        </w:rPr>
        <w:t>Graduation from a four-year college or universit</w:t>
      </w:r>
      <w:r w:rsidR="00FA67AA">
        <w:rPr>
          <w:rFonts w:ascii="Tahoma" w:hAnsi="Tahoma" w:cs="Tahoma"/>
          <w:sz w:val="20"/>
          <w:szCs w:val="20"/>
        </w:rPr>
        <w:t>y</w:t>
      </w:r>
    </w:p>
    <w:p w14:paraId="7D41CB59" w14:textId="77777777" w:rsidR="00370F73" w:rsidRPr="00EF0654" w:rsidRDefault="00FA67AA" w:rsidP="004E6924">
      <w:pPr>
        <w:pStyle w:val="BodyText"/>
        <w:numPr>
          <w:ilvl w:val="0"/>
          <w:numId w:val="1"/>
        </w:numPr>
        <w:spacing w:after="0"/>
        <w:jc w:val="both"/>
        <w:rPr>
          <w:rFonts w:ascii="Tahoma" w:hAnsi="Tahoma" w:cs="Tahoma"/>
          <w:b/>
          <w:sz w:val="20"/>
          <w:szCs w:val="20"/>
          <w:u w:val="single"/>
        </w:rPr>
      </w:pPr>
      <w:r>
        <w:rPr>
          <w:rFonts w:ascii="Tahoma" w:hAnsi="Tahoma" w:cs="Tahoma"/>
          <w:sz w:val="20"/>
          <w:szCs w:val="20"/>
        </w:rPr>
        <w:t xml:space="preserve">5+ </w:t>
      </w:r>
      <w:r w:rsidR="00370F73" w:rsidRPr="00EF0654">
        <w:rPr>
          <w:rFonts w:ascii="Tahoma" w:hAnsi="Tahoma" w:cs="Tahoma"/>
          <w:sz w:val="20"/>
          <w:szCs w:val="20"/>
        </w:rPr>
        <w:t>years of progress</w:t>
      </w:r>
      <w:r w:rsidR="00F21A7F">
        <w:rPr>
          <w:rFonts w:ascii="Tahoma" w:hAnsi="Tahoma" w:cs="Tahoma"/>
          <w:sz w:val="20"/>
          <w:szCs w:val="20"/>
        </w:rPr>
        <w:t>ive</w:t>
      </w:r>
      <w:r w:rsidR="00370F73" w:rsidRPr="00EF0654">
        <w:rPr>
          <w:rFonts w:ascii="Tahoma" w:hAnsi="Tahoma" w:cs="Tahoma"/>
          <w:sz w:val="20"/>
          <w:szCs w:val="20"/>
        </w:rPr>
        <w:t xml:space="preserve"> leadership experience </w:t>
      </w:r>
      <w:r>
        <w:rPr>
          <w:rFonts w:ascii="Tahoma" w:hAnsi="Tahoma" w:cs="Tahoma"/>
          <w:sz w:val="20"/>
          <w:szCs w:val="20"/>
        </w:rPr>
        <w:t>operating in</w:t>
      </w:r>
      <w:r w:rsidR="00996043">
        <w:rPr>
          <w:rFonts w:ascii="Tahoma" w:hAnsi="Tahoma" w:cs="Tahoma"/>
          <w:sz w:val="20"/>
          <w:szCs w:val="20"/>
        </w:rPr>
        <w:t xml:space="preserve"> Chamber setting or</w:t>
      </w:r>
      <w:r>
        <w:rPr>
          <w:rFonts w:ascii="Tahoma" w:hAnsi="Tahoma" w:cs="Tahoma"/>
          <w:sz w:val="20"/>
          <w:szCs w:val="20"/>
        </w:rPr>
        <w:t xml:space="preserve"> </w:t>
      </w:r>
      <w:r w:rsidR="00370F73" w:rsidRPr="00EF0654">
        <w:rPr>
          <w:rFonts w:ascii="Tahoma" w:hAnsi="Tahoma" w:cs="Tahoma"/>
          <w:sz w:val="20"/>
          <w:szCs w:val="20"/>
        </w:rPr>
        <w:t>a successful community-focused organization.</w:t>
      </w:r>
    </w:p>
    <w:p w14:paraId="77CB16D6" w14:textId="77777777" w:rsidR="00370F73" w:rsidRPr="00EF0654" w:rsidRDefault="00370F73" w:rsidP="004E6924">
      <w:pPr>
        <w:pStyle w:val="BodyText2"/>
        <w:spacing w:line="240" w:lineRule="auto"/>
        <w:rPr>
          <w:rFonts w:ascii="Tahoma" w:hAnsi="Tahoma" w:cs="Tahoma"/>
          <w:b/>
          <w:sz w:val="20"/>
          <w:szCs w:val="20"/>
        </w:rPr>
      </w:pPr>
    </w:p>
    <w:p w14:paraId="477F7BD5" w14:textId="77777777" w:rsidR="00370F73" w:rsidRDefault="00996043" w:rsidP="004E6924">
      <w:pPr>
        <w:pStyle w:val="BodyText2"/>
        <w:spacing w:line="240" w:lineRule="auto"/>
        <w:rPr>
          <w:rFonts w:ascii="Tahoma" w:hAnsi="Tahoma"/>
          <w:b/>
          <w:sz w:val="22"/>
        </w:rPr>
      </w:pPr>
      <w:r>
        <w:rPr>
          <w:rFonts w:ascii="Tahoma" w:hAnsi="Tahoma"/>
          <w:b/>
          <w:sz w:val="22"/>
        </w:rPr>
        <w:t xml:space="preserve">Key Position </w:t>
      </w:r>
      <w:r w:rsidR="00370F73">
        <w:rPr>
          <w:rFonts w:ascii="Tahoma" w:hAnsi="Tahoma"/>
          <w:b/>
          <w:sz w:val="22"/>
        </w:rPr>
        <w:t>Traits and Characteristics</w:t>
      </w:r>
    </w:p>
    <w:p w14:paraId="5FC658C9" w14:textId="77777777" w:rsidR="00996043" w:rsidRDefault="00996043" w:rsidP="004E6924">
      <w:pPr>
        <w:pStyle w:val="BodyText2"/>
        <w:numPr>
          <w:ilvl w:val="0"/>
          <w:numId w:val="2"/>
        </w:numPr>
        <w:spacing w:line="240" w:lineRule="auto"/>
        <w:ind w:left="360"/>
        <w:rPr>
          <w:rFonts w:ascii="Tahoma" w:hAnsi="Tahoma"/>
          <w:sz w:val="20"/>
        </w:rPr>
      </w:pPr>
      <w:r>
        <w:rPr>
          <w:rFonts w:ascii="Tahoma" w:hAnsi="Tahoma"/>
          <w:sz w:val="20"/>
        </w:rPr>
        <w:t>Skilled in Diplomacy</w:t>
      </w:r>
    </w:p>
    <w:p w14:paraId="705CFB5E" w14:textId="77777777" w:rsidR="00DD59D7" w:rsidRDefault="00DD59D7" w:rsidP="004E6924">
      <w:pPr>
        <w:pStyle w:val="BodyText2"/>
        <w:numPr>
          <w:ilvl w:val="0"/>
          <w:numId w:val="2"/>
        </w:numPr>
        <w:spacing w:line="240" w:lineRule="auto"/>
        <w:ind w:left="360"/>
        <w:rPr>
          <w:rFonts w:ascii="Tahoma" w:hAnsi="Tahoma"/>
          <w:sz w:val="20"/>
        </w:rPr>
      </w:pPr>
      <w:r>
        <w:rPr>
          <w:rFonts w:ascii="Tahoma" w:hAnsi="Tahoma"/>
          <w:sz w:val="20"/>
        </w:rPr>
        <w:t>Skilled in Communication</w:t>
      </w:r>
    </w:p>
    <w:p w14:paraId="5B352EE8" w14:textId="77777777" w:rsidR="00370F73" w:rsidRPr="00996043" w:rsidRDefault="00DD59D7" w:rsidP="00996043">
      <w:pPr>
        <w:pStyle w:val="BodyText2"/>
        <w:numPr>
          <w:ilvl w:val="0"/>
          <w:numId w:val="2"/>
        </w:numPr>
        <w:spacing w:line="240" w:lineRule="auto"/>
        <w:ind w:left="360"/>
        <w:rPr>
          <w:rFonts w:ascii="Tahoma" w:hAnsi="Tahoma"/>
          <w:sz w:val="20"/>
        </w:rPr>
      </w:pPr>
      <w:r>
        <w:rPr>
          <w:rFonts w:ascii="Tahoma" w:hAnsi="Tahoma"/>
          <w:sz w:val="20"/>
        </w:rPr>
        <w:t xml:space="preserve">A </w:t>
      </w:r>
      <w:r w:rsidR="00370F73">
        <w:rPr>
          <w:rFonts w:ascii="Tahoma" w:hAnsi="Tahoma"/>
          <w:sz w:val="20"/>
        </w:rPr>
        <w:t xml:space="preserve">Team </w:t>
      </w:r>
      <w:r w:rsidR="00996043">
        <w:rPr>
          <w:rFonts w:ascii="Tahoma" w:hAnsi="Tahoma"/>
          <w:sz w:val="20"/>
        </w:rPr>
        <w:t xml:space="preserve">Builder and Team </w:t>
      </w:r>
      <w:r w:rsidR="00370F73">
        <w:rPr>
          <w:rFonts w:ascii="Tahoma" w:hAnsi="Tahoma"/>
          <w:sz w:val="20"/>
        </w:rPr>
        <w:t>player</w:t>
      </w:r>
      <w:r w:rsidR="00370F73" w:rsidRPr="00996043">
        <w:rPr>
          <w:rFonts w:ascii="Tahoma" w:hAnsi="Tahoma"/>
          <w:sz w:val="20"/>
        </w:rPr>
        <w:tab/>
      </w:r>
      <w:r w:rsidR="00370F73" w:rsidRPr="00996043">
        <w:rPr>
          <w:rFonts w:ascii="Tahoma" w:hAnsi="Tahoma"/>
          <w:sz w:val="20"/>
        </w:rPr>
        <w:tab/>
      </w:r>
      <w:r w:rsidR="00370F73" w:rsidRPr="00996043">
        <w:rPr>
          <w:rFonts w:ascii="Tahoma" w:hAnsi="Tahoma"/>
          <w:sz w:val="20"/>
        </w:rPr>
        <w:tab/>
      </w:r>
      <w:r w:rsidR="00370F73" w:rsidRPr="00996043">
        <w:rPr>
          <w:rFonts w:ascii="Tahoma" w:hAnsi="Tahoma"/>
          <w:sz w:val="20"/>
        </w:rPr>
        <w:tab/>
      </w:r>
      <w:r w:rsidR="00370F73" w:rsidRPr="00996043">
        <w:rPr>
          <w:rFonts w:ascii="Tahoma" w:hAnsi="Tahoma"/>
          <w:sz w:val="20"/>
        </w:rPr>
        <w:tab/>
      </w:r>
      <w:r w:rsidR="00370F73" w:rsidRPr="00996043">
        <w:rPr>
          <w:rFonts w:ascii="Tahoma" w:hAnsi="Tahoma"/>
          <w:sz w:val="20"/>
        </w:rPr>
        <w:tab/>
      </w:r>
      <w:r w:rsidR="00370F73" w:rsidRPr="00996043">
        <w:rPr>
          <w:rFonts w:ascii="Tahoma" w:hAnsi="Tahoma"/>
          <w:sz w:val="20"/>
        </w:rPr>
        <w:tab/>
      </w:r>
    </w:p>
    <w:p w14:paraId="4C9F810A" w14:textId="77777777" w:rsidR="00370F73" w:rsidRDefault="00370F73" w:rsidP="004E6924">
      <w:pPr>
        <w:pStyle w:val="BodyText2"/>
        <w:numPr>
          <w:ilvl w:val="0"/>
          <w:numId w:val="2"/>
        </w:numPr>
        <w:spacing w:line="240" w:lineRule="auto"/>
        <w:ind w:left="360"/>
        <w:rPr>
          <w:rFonts w:ascii="Tahoma" w:hAnsi="Tahoma"/>
          <w:sz w:val="20"/>
        </w:rPr>
      </w:pPr>
      <w:r>
        <w:rPr>
          <w:rFonts w:ascii="Tahoma" w:hAnsi="Tahoma"/>
          <w:sz w:val="20"/>
        </w:rPr>
        <w:t>Visionary</w:t>
      </w:r>
    </w:p>
    <w:p w14:paraId="398BCB31" w14:textId="77777777" w:rsidR="00996043" w:rsidRDefault="00996043" w:rsidP="004E6924">
      <w:pPr>
        <w:pStyle w:val="BodyText2"/>
        <w:numPr>
          <w:ilvl w:val="0"/>
          <w:numId w:val="2"/>
        </w:numPr>
        <w:spacing w:line="240" w:lineRule="auto"/>
        <w:ind w:left="360"/>
        <w:rPr>
          <w:rFonts w:ascii="Tahoma" w:hAnsi="Tahoma"/>
          <w:sz w:val="20"/>
        </w:rPr>
      </w:pPr>
      <w:r>
        <w:rPr>
          <w:rFonts w:ascii="Tahoma" w:hAnsi="Tahoma"/>
          <w:sz w:val="20"/>
        </w:rPr>
        <w:t>Have a Passion for Learning &amp; Service</w:t>
      </w:r>
    </w:p>
    <w:p w14:paraId="0BFD5135" w14:textId="77777777" w:rsidR="00996043" w:rsidRDefault="00996043" w:rsidP="004E6924">
      <w:pPr>
        <w:pStyle w:val="BodyText2"/>
        <w:numPr>
          <w:ilvl w:val="0"/>
          <w:numId w:val="2"/>
        </w:numPr>
        <w:spacing w:line="240" w:lineRule="auto"/>
        <w:ind w:left="360"/>
        <w:rPr>
          <w:rFonts w:ascii="Tahoma" w:hAnsi="Tahoma"/>
          <w:sz w:val="20"/>
        </w:rPr>
      </w:pPr>
      <w:r>
        <w:rPr>
          <w:rFonts w:ascii="Tahoma" w:hAnsi="Tahoma"/>
          <w:sz w:val="20"/>
        </w:rPr>
        <w:t>Displays Honesty and Openness</w:t>
      </w:r>
    </w:p>
    <w:p w14:paraId="3E0C95D4" w14:textId="77777777" w:rsidR="00996043" w:rsidRDefault="00996043" w:rsidP="00996043">
      <w:pPr>
        <w:pStyle w:val="BodyText2"/>
        <w:spacing w:line="240" w:lineRule="auto"/>
        <w:ind w:left="360"/>
        <w:rPr>
          <w:rFonts w:ascii="Tahoma" w:hAnsi="Tahoma"/>
          <w:sz w:val="20"/>
        </w:rPr>
      </w:pPr>
    </w:p>
    <w:p w14:paraId="7DC404BA" w14:textId="77777777" w:rsidR="00370F73" w:rsidRDefault="00370F73" w:rsidP="004E6924">
      <w:pPr>
        <w:pStyle w:val="BodyText2"/>
        <w:spacing w:line="240" w:lineRule="auto"/>
        <w:rPr>
          <w:rFonts w:ascii="Tahoma" w:hAnsi="Tahoma"/>
          <w:sz w:val="20"/>
        </w:rPr>
      </w:pPr>
    </w:p>
    <w:p w14:paraId="6F68CEAB" w14:textId="77777777" w:rsidR="00996043" w:rsidRDefault="0089279E" w:rsidP="004E6924">
      <w:pPr>
        <w:pStyle w:val="BodyText2"/>
        <w:spacing w:line="240" w:lineRule="auto"/>
        <w:rPr>
          <w:rFonts w:ascii="Tahoma" w:hAnsi="Tahoma"/>
          <w:sz w:val="20"/>
        </w:rPr>
      </w:pPr>
      <w:r>
        <w:rPr>
          <w:rFonts w:ascii="Tahoma" w:hAnsi="Tahoma"/>
          <w:b/>
          <w:sz w:val="22"/>
        </w:rPr>
        <w:t xml:space="preserve">Additional </w:t>
      </w:r>
      <w:r w:rsidR="00996043">
        <w:rPr>
          <w:rFonts w:ascii="Tahoma" w:hAnsi="Tahoma"/>
          <w:b/>
          <w:sz w:val="22"/>
        </w:rPr>
        <w:t>Traits and Characteristics</w:t>
      </w:r>
    </w:p>
    <w:p w14:paraId="0FD5A7EF" w14:textId="77777777" w:rsidR="00996043" w:rsidRDefault="00996043" w:rsidP="00996043">
      <w:pPr>
        <w:pStyle w:val="BodyText2"/>
        <w:numPr>
          <w:ilvl w:val="0"/>
          <w:numId w:val="2"/>
        </w:numPr>
        <w:spacing w:line="240" w:lineRule="auto"/>
        <w:ind w:left="360"/>
        <w:rPr>
          <w:rFonts w:ascii="Tahoma" w:hAnsi="Tahoma"/>
          <w:sz w:val="20"/>
        </w:rPr>
      </w:pPr>
      <w:r>
        <w:rPr>
          <w:rFonts w:ascii="Tahoma" w:hAnsi="Tahoma"/>
          <w:sz w:val="20"/>
        </w:rPr>
        <w:t>Energetic</w:t>
      </w:r>
    </w:p>
    <w:p w14:paraId="478E7F7E" w14:textId="77777777" w:rsidR="00996043" w:rsidRDefault="00996043" w:rsidP="00996043">
      <w:pPr>
        <w:pStyle w:val="BodyText2"/>
        <w:numPr>
          <w:ilvl w:val="0"/>
          <w:numId w:val="2"/>
        </w:numPr>
        <w:spacing w:line="240" w:lineRule="auto"/>
        <w:ind w:left="360"/>
        <w:rPr>
          <w:rFonts w:ascii="Tahoma" w:hAnsi="Tahoma"/>
          <w:sz w:val="20"/>
        </w:rPr>
      </w:pPr>
      <w:r>
        <w:rPr>
          <w:rFonts w:ascii="Tahoma" w:hAnsi="Tahoma"/>
          <w:sz w:val="20"/>
        </w:rPr>
        <w:t>Engaging</w:t>
      </w:r>
    </w:p>
    <w:p w14:paraId="1CA4C110" w14:textId="77777777" w:rsidR="00996043" w:rsidRDefault="00996043" w:rsidP="00996043">
      <w:pPr>
        <w:pStyle w:val="BodyText2"/>
        <w:numPr>
          <w:ilvl w:val="0"/>
          <w:numId w:val="2"/>
        </w:numPr>
        <w:spacing w:line="240" w:lineRule="auto"/>
        <w:ind w:left="360"/>
        <w:rPr>
          <w:rFonts w:ascii="Tahoma" w:hAnsi="Tahoma"/>
          <w:sz w:val="20"/>
        </w:rPr>
      </w:pPr>
      <w:r>
        <w:rPr>
          <w:rFonts w:ascii="Tahoma" w:hAnsi="Tahoma"/>
          <w:sz w:val="20"/>
        </w:rPr>
        <w:t>Highly motivated / self-starter</w:t>
      </w:r>
    </w:p>
    <w:p w14:paraId="74A3C283" w14:textId="77777777" w:rsidR="0089279E" w:rsidRDefault="0089279E" w:rsidP="00996043">
      <w:pPr>
        <w:pStyle w:val="BodyText2"/>
        <w:numPr>
          <w:ilvl w:val="0"/>
          <w:numId w:val="2"/>
        </w:numPr>
        <w:spacing w:line="240" w:lineRule="auto"/>
        <w:ind w:left="360"/>
        <w:rPr>
          <w:rFonts w:ascii="Tahoma" w:hAnsi="Tahoma"/>
          <w:sz w:val="20"/>
        </w:rPr>
      </w:pPr>
      <w:r>
        <w:rPr>
          <w:rFonts w:ascii="Tahoma" w:hAnsi="Tahoma"/>
          <w:sz w:val="20"/>
        </w:rPr>
        <w:t>Ability to Delegate effectively</w:t>
      </w:r>
    </w:p>
    <w:p w14:paraId="6CD684DD" w14:textId="77777777" w:rsidR="00996043" w:rsidRDefault="00996043" w:rsidP="00996043">
      <w:pPr>
        <w:pStyle w:val="BodyText2"/>
        <w:numPr>
          <w:ilvl w:val="0"/>
          <w:numId w:val="2"/>
        </w:numPr>
        <w:spacing w:line="240" w:lineRule="auto"/>
        <w:ind w:left="360"/>
        <w:rPr>
          <w:rFonts w:ascii="Tahoma" w:hAnsi="Tahoma"/>
          <w:sz w:val="20"/>
        </w:rPr>
      </w:pPr>
      <w:r>
        <w:rPr>
          <w:rFonts w:ascii="Tahoma" w:hAnsi="Tahoma"/>
          <w:sz w:val="20"/>
        </w:rPr>
        <w:t>Tenacious</w:t>
      </w:r>
    </w:p>
    <w:p w14:paraId="02799112" w14:textId="77777777" w:rsidR="00996043" w:rsidRDefault="00996043" w:rsidP="00996043">
      <w:pPr>
        <w:pStyle w:val="BodyText2"/>
        <w:numPr>
          <w:ilvl w:val="0"/>
          <w:numId w:val="2"/>
        </w:numPr>
        <w:spacing w:line="240" w:lineRule="auto"/>
        <w:ind w:left="360"/>
        <w:rPr>
          <w:rFonts w:ascii="Tahoma" w:hAnsi="Tahoma"/>
          <w:sz w:val="20"/>
        </w:rPr>
      </w:pPr>
      <w:r>
        <w:rPr>
          <w:rFonts w:ascii="Tahoma" w:hAnsi="Tahoma"/>
          <w:sz w:val="20"/>
        </w:rPr>
        <w:t>Community advocate</w:t>
      </w:r>
    </w:p>
    <w:p w14:paraId="3D29AFAD" w14:textId="77777777" w:rsidR="00996043" w:rsidRDefault="00996043" w:rsidP="00996043">
      <w:pPr>
        <w:pStyle w:val="BodyText2"/>
        <w:numPr>
          <w:ilvl w:val="0"/>
          <w:numId w:val="2"/>
        </w:numPr>
        <w:spacing w:line="240" w:lineRule="auto"/>
        <w:ind w:left="360"/>
        <w:rPr>
          <w:rFonts w:ascii="Tahoma" w:hAnsi="Tahoma"/>
          <w:sz w:val="20"/>
        </w:rPr>
      </w:pPr>
      <w:r>
        <w:rPr>
          <w:rFonts w:ascii="Tahoma" w:hAnsi="Tahoma"/>
          <w:sz w:val="20"/>
        </w:rPr>
        <w:t>Embrace diversity</w:t>
      </w:r>
    </w:p>
    <w:p w14:paraId="6D445C3F" w14:textId="77777777" w:rsidR="00996043" w:rsidRDefault="00996043" w:rsidP="00996043">
      <w:pPr>
        <w:pStyle w:val="BodyText2"/>
        <w:numPr>
          <w:ilvl w:val="0"/>
          <w:numId w:val="2"/>
        </w:numPr>
        <w:spacing w:line="240" w:lineRule="auto"/>
        <w:ind w:left="360"/>
        <w:rPr>
          <w:rFonts w:ascii="Tahoma" w:hAnsi="Tahoma"/>
          <w:sz w:val="20"/>
        </w:rPr>
      </w:pPr>
      <w:r>
        <w:rPr>
          <w:rFonts w:ascii="Tahoma" w:hAnsi="Tahoma"/>
          <w:sz w:val="20"/>
        </w:rPr>
        <w:t xml:space="preserve">Inclusive Thinker </w:t>
      </w:r>
    </w:p>
    <w:p w14:paraId="34BE2DEF" w14:textId="77777777" w:rsidR="00996043" w:rsidRDefault="00996043" w:rsidP="004E6924">
      <w:pPr>
        <w:pStyle w:val="BodyText2"/>
        <w:spacing w:line="240" w:lineRule="auto"/>
        <w:rPr>
          <w:rFonts w:ascii="Tahoma" w:hAnsi="Tahoma"/>
          <w:sz w:val="20"/>
        </w:rPr>
      </w:pPr>
    </w:p>
    <w:p w14:paraId="57C3E2A6" w14:textId="77777777" w:rsidR="00370F73" w:rsidRDefault="00370F73" w:rsidP="004E6924">
      <w:pPr>
        <w:pStyle w:val="BodyText2"/>
        <w:spacing w:line="240" w:lineRule="auto"/>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p>
    <w:p w14:paraId="2194F858" w14:textId="77777777" w:rsidR="00370F73" w:rsidRDefault="00DD59D7" w:rsidP="004E6924">
      <w:pPr>
        <w:pStyle w:val="BodyText2"/>
        <w:spacing w:line="240" w:lineRule="auto"/>
        <w:rPr>
          <w:rFonts w:ascii="Arial" w:hAnsi="Arial"/>
          <w:color w:val="008000"/>
          <w:sz w:val="20"/>
        </w:rPr>
      </w:pPr>
      <w:r>
        <w:rPr>
          <w:rFonts w:ascii="Tahoma" w:hAnsi="Tahoma"/>
          <w:sz w:val="20"/>
        </w:rPr>
        <w:t xml:space="preserve">For more information about the Rocky Mount Area Chamber of Commerce, please see our </w:t>
      </w:r>
      <w:r w:rsidR="00370F73">
        <w:rPr>
          <w:rFonts w:ascii="Tahoma" w:hAnsi="Tahoma"/>
          <w:sz w:val="20"/>
        </w:rPr>
        <w:t xml:space="preserve">Chamber Web Site:  </w:t>
      </w:r>
      <w:r w:rsidR="00370F73">
        <w:rPr>
          <w:rFonts w:ascii="Arial" w:hAnsi="Arial"/>
          <w:color w:val="008000"/>
          <w:sz w:val="20"/>
        </w:rPr>
        <w:t>http://www.rockymountchamber.org</w:t>
      </w:r>
    </w:p>
    <w:p w14:paraId="73326C1F" w14:textId="77777777" w:rsidR="00370F73" w:rsidRDefault="00370F73" w:rsidP="004E6924">
      <w:pPr>
        <w:pStyle w:val="BodyText2"/>
        <w:spacing w:line="240" w:lineRule="auto"/>
        <w:rPr>
          <w:rFonts w:ascii="Tahoma" w:hAnsi="Tahoma"/>
          <w:b/>
          <w:sz w:val="22"/>
        </w:rPr>
      </w:pPr>
    </w:p>
    <w:p w14:paraId="7E335424" w14:textId="4D34CBB0" w:rsidR="00370F73" w:rsidRDefault="3028060A" w:rsidP="3028060A">
      <w:pPr>
        <w:pStyle w:val="BodyText2"/>
        <w:spacing w:line="240" w:lineRule="auto"/>
        <w:rPr>
          <w:rFonts w:ascii="Tahoma" w:eastAsia="Tahoma" w:hAnsi="Tahoma" w:cs="Tahoma"/>
          <w:b/>
          <w:bCs/>
          <w:sz w:val="22"/>
          <w:szCs w:val="22"/>
        </w:rPr>
      </w:pPr>
      <w:r w:rsidRPr="3028060A">
        <w:rPr>
          <w:rFonts w:ascii="Tahoma" w:eastAsia="Tahoma" w:hAnsi="Tahoma" w:cs="Tahoma"/>
          <w:b/>
          <w:bCs/>
          <w:sz w:val="22"/>
          <w:szCs w:val="22"/>
        </w:rPr>
        <w:t>Send Confidential resumes to:   larry@rockymountchamber.org</w:t>
      </w:r>
    </w:p>
    <w:p w14:paraId="5828F24F" w14:textId="77777777" w:rsidR="00370F73" w:rsidRDefault="00370F73" w:rsidP="00ED55D3">
      <w:pPr>
        <w:jc w:val="both"/>
        <w:rPr>
          <w:rFonts w:ascii="Tahoma" w:hAnsi="Tahoma"/>
        </w:rPr>
      </w:pPr>
    </w:p>
    <w:sectPr w:rsidR="00370F73" w:rsidSect="00D05DCF">
      <w:pgSz w:w="12240" w:h="15840"/>
      <w:pgMar w:top="90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DDE"/>
    <w:multiLevelType w:val="hybridMultilevel"/>
    <w:tmpl w:val="391411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5B40299"/>
    <w:multiLevelType w:val="hybridMultilevel"/>
    <w:tmpl w:val="DB7A91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F00270C"/>
    <w:multiLevelType w:val="hybridMultilevel"/>
    <w:tmpl w:val="B0B475B8"/>
    <w:lvl w:ilvl="0" w:tplc="BF049DB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F0245"/>
    <w:multiLevelType w:val="hybridMultilevel"/>
    <w:tmpl w:val="C7660DD6"/>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360"/>
        </w:tabs>
        <w:ind w:left="360" w:hanging="360"/>
      </w:pPr>
      <w:rPr>
        <w:rFonts w:ascii="Symbol" w:hAnsi="Symbol" w:hint="default"/>
      </w:rPr>
    </w:lvl>
    <w:lvl w:ilvl="4" w:tplc="FFFFFFFF" w:tentative="1">
      <w:start w:val="1"/>
      <w:numFmt w:val="bullet"/>
      <w:lvlText w:val="o"/>
      <w:lvlJc w:val="left"/>
      <w:pPr>
        <w:tabs>
          <w:tab w:val="num" w:pos="1080"/>
        </w:tabs>
        <w:ind w:left="1080" w:hanging="360"/>
      </w:pPr>
      <w:rPr>
        <w:rFonts w:ascii="Courier New" w:hAnsi="Courier New" w:hint="default"/>
      </w:rPr>
    </w:lvl>
    <w:lvl w:ilvl="5" w:tplc="FFFFFFFF" w:tentative="1">
      <w:start w:val="1"/>
      <w:numFmt w:val="bullet"/>
      <w:lvlText w:val=""/>
      <w:lvlJc w:val="left"/>
      <w:pPr>
        <w:tabs>
          <w:tab w:val="num" w:pos="1800"/>
        </w:tabs>
        <w:ind w:left="1800" w:hanging="360"/>
      </w:pPr>
      <w:rPr>
        <w:rFonts w:ascii="Wingdings" w:hAnsi="Wingdings" w:hint="default"/>
      </w:rPr>
    </w:lvl>
    <w:lvl w:ilvl="6" w:tplc="FFFFFFFF" w:tentative="1">
      <w:start w:val="1"/>
      <w:numFmt w:val="bullet"/>
      <w:lvlText w:val=""/>
      <w:lvlJc w:val="left"/>
      <w:pPr>
        <w:tabs>
          <w:tab w:val="num" w:pos="2520"/>
        </w:tabs>
        <w:ind w:left="2520" w:hanging="360"/>
      </w:pPr>
      <w:rPr>
        <w:rFonts w:ascii="Symbol" w:hAnsi="Symbol" w:hint="default"/>
      </w:rPr>
    </w:lvl>
    <w:lvl w:ilvl="7" w:tplc="FFFFFFFF" w:tentative="1">
      <w:start w:val="1"/>
      <w:numFmt w:val="bullet"/>
      <w:lvlText w:val="o"/>
      <w:lvlJc w:val="left"/>
      <w:pPr>
        <w:tabs>
          <w:tab w:val="num" w:pos="3240"/>
        </w:tabs>
        <w:ind w:left="3240" w:hanging="360"/>
      </w:pPr>
      <w:rPr>
        <w:rFonts w:ascii="Courier New" w:hAnsi="Courier New" w:hint="default"/>
      </w:rPr>
    </w:lvl>
    <w:lvl w:ilvl="8" w:tplc="FFFFFFFF" w:tentative="1">
      <w:start w:val="1"/>
      <w:numFmt w:val="bullet"/>
      <w:lvlText w:val=""/>
      <w:lvlJc w:val="left"/>
      <w:pPr>
        <w:tabs>
          <w:tab w:val="num" w:pos="3960"/>
        </w:tabs>
        <w:ind w:left="3960" w:hanging="360"/>
      </w:pPr>
      <w:rPr>
        <w:rFonts w:ascii="Wingdings" w:hAnsi="Wingdings" w:hint="default"/>
      </w:rPr>
    </w:lvl>
  </w:abstractNum>
  <w:abstractNum w:abstractNumId="4">
    <w:nsid w:val="6AC12FE9"/>
    <w:multiLevelType w:val="hybridMultilevel"/>
    <w:tmpl w:val="B336AF34"/>
    <w:lvl w:ilvl="0" w:tplc="FFFFFFFF">
      <w:start w:val="1"/>
      <w:numFmt w:val="bullet"/>
      <w:lvlText w:val=""/>
      <w:legacy w:legacy="1" w:legacySpace="0" w:legacyIndent="360"/>
      <w:lvlJc w:val="left"/>
      <w:pPr>
        <w:ind w:left="28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1005DB7"/>
    <w:multiLevelType w:val="hybridMultilevel"/>
    <w:tmpl w:val="43F44A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BD1652C"/>
    <w:multiLevelType w:val="hybridMultilevel"/>
    <w:tmpl w:val="92EA9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D3"/>
    <w:rsid w:val="0001414F"/>
    <w:rsid w:val="0002044D"/>
    <w:rsid w:val="00021C50"/>
    <w:rsid w:val="00073AA1"/>
    <w:rsid w:val="000B21DC"/>
    <w:rsid w:val="000C30DE"/>
    <w:rsid w:val="000F0A1D"/>
    <w:rsid w:val="001165CB"/>
    <w:rsid w:val="00140F09"/>
    <w:rsid w:val="00146CEF"/>
    <w:rsid w:val="001A078D"/>
    <w:rsid w:val="001F1ED6"/>
    <w:rsid w:val="002147C4"/>
    <w:rsid w:val="002502A1"/>
    <w:rsid w:val="002565AF"/>
    <w:rsid w:val="00263296"/>
    <w:rsid w:val="00291066"/>
    <w:rsid w:val="002F3855"/>
    <w:rsid w:val="00340759"/>
    <w:rsid w:val="00370F73"/>
    <w:rsid w:val="003A5DD0"/>
    <w:rsid w:val="003E19EE"/>
    <w:rsid w:val="003F3B2F"/>
    <w:rsid w:val="00444DA8"/>
    <w:rsid w:val="004C0B1E"/>
    <w:rsid w:val="004E6924"/>
    <w:rsid w:val="0050274A"/>
    <w:rsid w:val="00503A4D"/>
    <w:rsid w:val="00517C72"/>
    <w:rsid w:val="0053358C"/>
    <w:rsid w:val="00544BD5"/>
    <w:rsid w:val="005A12A5"/>
    <w:rsid w:val="005F5031"/>
    <w:rsid w:val="006714E7"/>
    <w:rsid w:val="006718B4"/>
    <w:rsid w:val="006756BC"/>
    <w:rsid w:val="00686B69"/>
    <w:rsid w:val="006B7C13"/>
    <w:rsid w:val="00711126"/>
    <w:rsid w:val="00723A7F"/>
    <w:rsid w:val="00776673"/>
    <w:rsid w:val="007D794F"/>
    <w:rsid w:val="007E3E7D"/>
    <w:rsid w:val="00843A18"/>
    <w:rsid w:val="008647BF"/>
    <w:rsid w:val="0089279E"/>
    <w:rsid w:val="008B5EDE"/>
    <w:rsid w:val="008E5F78"/>
    <w:rsid w:val="008E6F51"/>
    <w:rsid w:val="00910A1D"/>
    <w:rsid w:val="009372A6"/>
    <w:rsid w:val="00943206"/>
    <w:rsid w:val="009525BF"/>
    <w:rsid w:val="00960D6C"/>
    <w:rsid w:val="009911F2"/>
    <w:rsid w:val="00996043"/>
    <w:rsid w:val="009D695D"/>
    <w:rsid w:val="00A021B0"/>
    <w:rsid w:val="00A56522"/>
    <w:rsid w:val="00A57510"/>
    <w:rsid w:val="00B06C10"/>
    <w:rsid w:val="00B1247B"/>
    <w:rsid w:val="00B37297"/>
    <w:rsid w:val="00B605FF"/>
    <w:rsid w:val="00BC2FEE"/>
    <w:rsid w:val="00C2610C"/>
    <w:rsid w:val="00C83B4F"/>
    <w:rsid w:val="00D05DCF"/>
    <w:rsid w:val="00D37729"/>
    <w:rsid w:val="00D45158"/>
    <w:rsid w:val="00D815CF"/>
    <w:rsid w:val="00DA437B"/>
    <w:rsid w:val="00DA7D9C"/>
    <w:rsid w:val="00DB20AA"/>
    <w:rsid w:val="00DD59D7"/>
    <w:rsid w:val="00DF0EA5"/>
    <w:rsid w:val="00E13239"/>
    <w:rsid w:val="00E14185"/>
    <w:rsid w:val="00E963CA"/>
    <w:rsid w:val="00EA14F5"/>
    <w:rsid w:val="00EB5249"/>
    <w:rsid w:val="00ED55D3"/>
    <w:rsid w:val="00EF0654"/>
    <w:rsid w:val="00F000CA"/>
    <w:rsid w:val="00F21A7F"/>
    <w:rsid w:val="00F746A1"/>
    <w:rsid w:val="00F946FD"/>
    <w:rsid w:val="00FA67AA"/>
    <w:rsid w:val="00FF18F2"/>
    <w:rsid w:val="0B7EFAB4"/>
    <w:rsid w:val="3028060A"/>
    <w:rsid w:val="737F9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2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D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55D3"/>
    <w:pPr>
      <w:keepNext/>
      <w:spacing w:line="360" w:lineRule="auto"/>
      <w:jc w:val="both"/>
      <w:outlineLvl w:val="0"/>
    </w:pPr>
    <w:rPr>
      <w:b/>
      <w:bCs/>
    </w:rPr>
  </w:style>
  <w:style w:type="paragraph" w:styleId="Heading5">
    <w:name w:val="heading 5"/>
    <w:basedOn w:val="Normal"/>
    <w:next w:val="Normal"/>
    <w:link w:val="Heading5Char"/>
    <w:uiPriority w:val="99"/>
    <w:qFormat/>
    <w:rsid w:val="00ED55D3"/>
    <w:pPr>
      <w:keepNext/>
      <w:outlineLvl w:val="4"/>
    </w:pPr>
    <w:rPr>
      <w:rFonts w:ascii="Tahoma" w:hAnsi="Tahoma" w:cs="Tahoma"/>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5D3"/>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D55D3"/>
    <w:rPr>
      <w:rFonts w:ascii="Tahoma" w:hAnsi="Tahoma" w:cs="Tahoma"/>
      <w:b/>
      <w:sz w:val="20"/>
    </w:rPr>
  </w:style>
  <w:style w:type="paragraph" w:styleId="BodyText2">
    <w:name w:val="Body Text 2"/>
    <w:basedOn w:val="Normal"/>
    <w:link w:val="BodyText2Char"/>
    <w:uiPriority w:val="99"/>
    <w:rsid w:val="00ED55D3"/>
    <w:pPr>
      <w:spacing w:line="360" w:lineRule="auto"/>
      <w:jc w:val="both"/>
    </w:pPr>
  </w:style>
  <w:style w:type="character" w:customStyle="1" w:styleId="BodyText2Char">
    <w:name w:val="Body Text 2 Char"/>
    <w:basedOn w:val="DefaultParagraphFont"/>
    <w:link w:val="BodyText2"/>
    <w:uiPriority w:val="99"/>
    <w:locked/>
    <w:rsid w:val="00ED55D3"/>
    <w:rPr>
      <w:rFonts w:ascii="Times New Roman" w:hAnsi="Times New Roman" w:cs="Times New Roman"/>
      <w:sz w:val="24"/>
      <w:szCs w:val="24"/>
    </w:rPr>
  </w:style>
  <w:style w:type="character" w:styleId="Hyperlink">
    <w:name w:val="Hyperlink"/>
    <w:basedOn w:val="DefaultParagraphFont"/>
    <w:uiPriority w:val="99"/>
    <w:rsid w:val="00ED55D3"/>
    <w:rPr>
      <w:rFonts w:cs="Times New Roman"/>
      <w:color w:val="4F4A84"/>
      <w:u w:val="single"/>
    </w:rPr>
  </w:style>
  <w:style w:type="paragraph" w:styleId="BodyText">
    <w:name w:val="Body Text"/>
    <w:basedOn w:val="Normal"/>
    <w:link w:val="BodyTextChar"/>
    <w:uiPriority w:val="99"/>
    <w:rsid w:val="00ED55D3"/>
    <w:pPr>
      <w:spacing w:after="120"/>
    </w:pPr>
  </w:style>
  <w:style w:type="character" w:customStyle="1" w:styleId="BodyTextChar">
    <w:name w:val="Body Text Char"/>
    <w:basedOn w:val="DefaultParagraphFont"/>
    <w:link w:val="BodyText"/>
    <w:uiPriority w:val="99"/>
    <w:locked/>
    <w:rsid w:val="00ED55D3"/>
    <w:rPr>
      <w:rFonts w:ascii="Times New Roman" w:hAnsi="Times New Roman" w:cs="Times New Roman"/>
      <w:sz w:val="24"/>
      <w:szCs w:val="24"/>
    </w:rPr>
  </w:style>
  <w:style w:type="paragraph" w:styleId="BodyTextIndent3">
    <w:name w:val="Body Text Indent 3"/>
    <w:basedOn w:val="Normal"/>
    <w:link w:val="BodyTextIndent3Char"/>
    <w:uiPriority w:val="99"/>
    <w:rsid w:val="00ED55D3"/>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uiPriority w:val="99"/>
    <w:locked/>
    <w:rsid w:val="00ED55D3"/>
    <w:rPr>
      <w:rFonts w:ascii="Times New Roman" w:hAnsi="Times New Roman" w:cs="Times New Roman"/>
      <w:sz w:val="16"/>
      <w:szCs w:val="16"/>
    </w:rPr>
  </w:style>
  <w:style w:type="paragraph" w:styleId="BalloonText">
    <w:name w:val="Balloon Text"/>
    <w:basedOn w:val="Normal"/>
    <w:link w:val="BalloonTextChar"/>
    <w:uiPriority w:val="99"/>
    <w:semiHidden/>
    <w:rsid w:val="00ED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5D3"/>
    <w:rPr>
      <w:rFonts w:ascii="Tahoma" w:hAnsi="Tahoma" w:cs="Tahoma"/>
      <w:sz w:val="16"/>
      <w:szCs w:val="16"/>
    </w:rPr>
  </w:style>
  <w:style w:type="character" w:styleId="CommentReference">
    <w:name w:val="annotation reference"/>
    <w:basedOn w:val="DefaultParagraphFont"/>
    <w:uiPriority w:val="99"/>
    <w:semiHidden/>
    <w:rsid w:val="002565AF"/>
    <w:rPr>
      <w:rFonts w:cs="Times New Roman"/>
      <w:sz w:val="16"/>
      <w:szCs w:val="16"/>
    </w:rPr>
  </w:style>
  <w:style w:type="paragraph" w:styleId="CommentText">
    <w:name w:val="annotation text"/>
    <w:basedOn w:val="Normal"/>
    <w:link w:val="CommentTextChar"/>
    <w:uiPriority w:val="99"/>
    <w:semiHidden/>
    <w:rsid w:val="002565AF"/>
    <w:rPr>
      <w:sz w:val="20"/>
      <w:szCs w:val="20"/>
    </w:rPr>
  </w:style>
  <w:style w:type="character" w:customStyle="1" w:styleId="CommentTextChar">
    <w:name w:val="Comment Text Char"/>
    <w:basedOn w:val="DefaultParagraphFont"/>
    <w:link w:val="CommentText"/>
    <w:uiPriority w:val="99"/>
    <w:semiHidden/>
    <w:rsid w:val="00FA56E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565AF"/>
    <w:rPr>
      <w:b/>
      <w:bCs/>
    </w:rPr>
  </w:style>
  <w:style w:type="character" w:customStyle="1" w:styleId="CommentSubjectChar">
    <w:name w:val="Comment Subject Char"/>
    <w:basedOn w:val="CommentTextChar"/>
    <w:link w:val="CommentSubject"/>
    <w:uiPriority w:val="99"/>
    <w:semiHidden/>
    <w:rsid w:val="00FA56E2"/>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D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55D3"/>
    <w:pPr>
      <w:keepNext/>
      <w:spacing w:line="360" w:lineRule="auto"/>
      <w:jc w:val="both"/>
      <w:outlineLvl w:val="0"/>
    </w:pPr>
    <w:rPr>
      <w:b/>
      <w:bCs/>
    </w:rPr>
  </w:style>
  <w:style w:type="paragraph" w:styleId="Heading5">
    <w:name w:val="heading 5"/>
    <w:basedOn w:val="Normal"/>
    <w:next w:val="Normal"/>
    <w:link w:val="Heading5Char"/>
    <w:uiPriority w:val="99"/>
    <w:qFormat/>
    <w:rsid w:val="00ED55D3"/>
    <w:pPr>
      <w:keepNext/>
      <w:outlineLvl w:val="4"/>
    </w:pPr>
    <w:rPr>
      <w:rFonts w:ascii="Tahoma" w:hAnsi="Tahoma" w:cs="Tahoma"/>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5D3"/>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D55D3"/>
    <w:rPr>
      <w:rFonts w:ascii="Tahoma" w:hAnsi="Tahoma" w:cs="Tahoma"/>
      <w:b/>
      <w:sz w:val="20"/>
    </w:rPr>
  </w:style>
  <w:style w:type="paragraph" w:styleId="BodyText2">
    <w:name w:val="Body Text 2"/>
    <w:basedOn w:val="Normal"/>
    <w:link w:val="BodyText2Char"/>
    <w:uiPriority w:val="99"/>
    <w:rsid w:val="00ED55D3"/>
    <w:pPr>
      <w:spacing w:line="360" w:lineRule="auto"/>
      <w:jc w:val="both"/>
    </w:pPr>
  </w:style>
  <w:style w:type="character" w:customStyle="1" w:styleId="BodyText2Char">
    <w:name w:val="Body Text 2 Char"/>
    <w:basedOn w:val="DefaultParagraphFont"/>
    <w:link w:val="BodyText2"/>
    <w:uiPriority w:val="99"/>
    <w:locked/>
    <w:rsid w:val="00ED55D3"/>
    <w:rPr>
      <w:rFonts w:ascii="Times New Roman" w:hAnsi="Times New Roman" w:cs="Times New Roman"/>
      <w:sz w:val="24"/>
      <w:szCs w:val="24"/>
    </w:rPr>
  </w:style>
  <w:style w:type="character" w:styleId="Hyperlink">
    <w:name w:val="Hyperlink"/>
    <w:basedOn w:val="DefaultParagraphFont"/>
    <w:uiPriority w:val="99"/>
    <w:rsid w:val="00ED55D3"/>
    <w:rPr>
      <w:rFonts w:cs="Times New Roman"/>
      <w:color w:val="4F4A84"/>
      <w:u w:val="single"/>
    </w:rPr>
  </w:style>
  <w:style w:type="paragraph" w:styleId="BodyText">
    <w:name w:val="Body Text"/>
    <w:basedOn w:val="Normal"/>
    <w:link w:val="BodyTextChar"/>
    <w:uiPriority w:val="99"/>
    <w:rsid w:val="00ED55D3"/>
    <w:pPr>
      <w:spacing w:after="120"/>
    </w:pPr>
  </w:style>
  <w:style w:type="character" w:customStyle="1" w:styleId="BodyTextChar">
    <w:name w:val="Body Text Char"/>
    <w:basedOn w:val="DefaultParagraphFont"/>
    <w:link w:val="BodyText"/>
    <w:uiPriority w:val="99"/>
    <w:locked/>
    <w:rsid w:val="00ED55D3"/>
    <w:rPr>
      <w:rFonts w:ascii="Times New Roman" w:hAnsi="Times New Roman" w:cs="Times New Roman"/>
      <w:sz w:val="24"/>
      <w:szCs w:val="24"/>
    </w:rPr>
  </w:style>
  <w:style w:type="paragraph" w:styleId="BodyTextIndent3">
    <w:name w:val="Body Text Indent 3"/>
    <w:basedOn w:val="Normal"/>
    <w:link w:val="BodyTextIndent3Char"/>
    <w:uiPriority w:val="99"/>
    <w:rsid w:val="00ED55D3"/>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uiPriority w:val="99"/>
    <w:locked/>
    <w:rsid w:val="00ED55D3"/>
    <w:rPr>
      <w:rFonts w:ascii="Times New Roman" w:hAnsi="Times New Roman" w:cs="Times New Roman"/>
      <w:sz w:val="16"/>
      <w:szCs w:val="16"/>
    </w:rPr>
  </w:style>
  <w:style w:type="paragraph" w:styleId="BalloonText">
    <w:name w:val="Balloon Text"/>
    <w:basedOn w:val="Normal"/>
    <w:link w:val="BalloonTextChar"/>
    <w:uiPriority w:val="99"/>
    <w:semiHidden/>
    <w:rsid w:val="00ED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5D3"/>
    <w:rPr>
      <w:rFonts w:ascii="Tahoma" w:hAnsi="Tahoma" w:cs="Tahoma"/>
      <w:sz w:val="16"/>
      <w:szCs w:val="16"/>
    </w:rPr>
  </w:style>
  <w:style w:type="character" w:styleId="CommentReference">
    <w:name w:val="annotation reference"/>
    <w:basedOn w:val="DefaultParagraphFont"/>
    <w:uiPriority w:val="99"/>
    <w:semiHidden/>
    <w:rsid w:val="002565AF"/>
    <w:rPr>
      <w:rFonts w:cs="Times New Roman"/>
      <w:sz w:val="16"/>
      <w:szCs w:val="16"/>
    </w:rPr>
  </w:style>
  <w:style w:type="paragraph" w:styleId="CommentText">
    <w:name w:val="annotation text"/>
    <w:basedOn w:val="Normal"/>
    <w:link w:val="CommentTextChar"/>
    <w:uiPriority w:val="99"/>
    <w:semiHidden/>
    <w:rsid w:val="002565AF"/>
    <w:rPr>
      <w:sz w:val="20"/>
      <w:szCs w:val="20"/>
    </w:rPr>
  </w:style>
  <w:style w:type="character" w:customStyle="1" w:styleId="CommentTextChar">
    <w:name w:val="Comment Text Char"/>
    <w:basedOn w:val="DefaultParagraphFont"/>
    <w:link w:val="CommentText"/>
    <w:uiPriority w:val="99"/>
    <w:semiHidden/>
    <w:rsid w:val="00FA56E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565AF"/>
    <w:rPr>
      <w:b/>
      <w:bCs/>
    </w:rPr>
  </w:style>
  <w:style w:type="character" w:customStyle="1" w:styleId="CommentSubjectChar">
    <w:name w:val="Comment Subject Char"/>
    <w:basedOn w:val="CommentTextChar"/>
    <w:link w:val="CommentSubject"/>
    <w:uiPriority w:val="99"/>
    <w:semiHidden/>
    <w:rsid w:val="00FA56E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7315</Characters>
  <Application>Microsoft Office Word</Application>
  <DocSecurity>0</DocSecurity>
  <Lines>140</Lines>
  <Paragraphs>48</Paragraphs>
  <ScaleCrop>false</ScaleCrop>
  <HeadingPairs>
    <vt:vector size="2" baseType="variant">
      <vt:variant>
        <vt:lpstr>Title</vt:lpstr>
      </vt:variant>
      <vt:variant>
        <vt:i4>1</vt:i4>
      </vt:variant>
    </vt:vector>
  </HeadingPairs>
  <TitlesOfParts>
    <vt:vector size="1" baseType="lpstr">
      <vt:lpstr>Rocky Mount</vt:lpstr>
    </vt:vector>
  </TitlesOfParts>
  <Company>Hewlett-Packard Company</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dc:title>
  <dc:creator>Nealey, Marty R.</dc:creator>
  <cp:lastModifiedBy>Desiree Dolberry</cp:lastModifiedBy>
  <cp:revision>2</cp:revision>
  <cp:lastPrinted>2017-04-18T21:35:00Z</cp:lastPrinted>
  <dcterms:created xsi:type="dcterms:W3CDTF">2017-05-01T19:27:00Z</dcterms:created>
  <dcterms:modified xsi:type="dcterms:W3CDTF">2017-05-01T19:27:00Z</dcterms:modified>
</cp:coreProperties>
</file>